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AF1DD" w:themeColor="accent3" w:themeTint="33"/>
  <w:body>
    <w:sdt>
      <w:sdtPr>
        <w:id w:val="6148428"/>
        <w:docPartObj>
          <w:docPartGallery w:val="Cover Pages"/>
          <w:docPartUnique/>
        </w:docPartObj>
      </w:sdtPr>
      <w:sdtEndPr>
        <w:rPr>
          <w:rFonts w:ascii="Comic Sans MS" w:eastAsia="BookmanOldStyle" w:hAnsi="Comic Sans MS"/>
          <w:sz w:val="24"/>
          <w:szCs w:val="24"/>
        </w:rPr>
      </w:sdtEndPr>
      <w:sdtContent>
        <w:p w:rsidR="0098409C" w:rsidRDefault="006F7DA4">
          <w:r>
            <w:rPr>
              <w:noProof/>
              <w:lang w:eastAsia="en-US"/>
            </w:rPr>
            <w:pict>
              <v:shapetype id="_x0000_t202" coordsize="21600,21600" o:spt="202" path="m,l,21600r21600,l21600,xe">
                <v:stroke joinstyle="miter"/>
                <v:path gradientshapeok="t" o:connecttype="rect"/>
              </v:shapetype>
              <v:shape id="_x0000_s1155" type="#_x0000_t202" style="position:absolute;margin-left:38.5pt;margin-top:-63.8pt;width:650.4pt;height:53.7pt;z-index:251750400;mso-position-horizontal-relative:text;mso-position-vertical-relative:text;mso-width-relative:margin;mso-height-relative:margin" fillcolor="white [3201]" strokecolor="#9bbb59 [3206]" strokeweight="5pt">
                <v:stroke linestyle="thickThin"/>
                <v:shadow color="#868686"/>
                <v:textbox style="mso-next-textbox:#_x0000_s1155">
                  <w:txbxContent>
                    <w:p w:rsidR="00DA1CB3" w:rsidRPr="00417B7E" w:rsidRDefault="00DA1CB3" w:rsidP="00674A6A">
                      <w:pPr>
                        <w:shd w:val="clear" w:color="auto" w:fill="DDD9C3" w:themeFill="background2" w:themeFillShade="E6"/>
                        <w:jc w:val="center"/>
                        <w:rPr>
                          <w:rFonts w:ascii="Arial Black" w:hAnsi="Arial Black"/>
                          <w:sz w:val="24"/>
                          <w:szCs w:val="24"/>
                        </w:rPr>
                      </w:pPr>
                      <w:r w:rsidRPr="00417B7E">
                        <w:rPr>
                          <w:rFonts w:ascii="Arial Black" w:hAnsi="Arial Black"/>
                          <w:sz w:val="24"/>
                          <w:szCs w:val="24"/>
                        </w:rPr>
                        <w:t>DIRECTION DES EAUX, FORÊTS, CHASSES ET DE LA CONSERVATION DES SOLS</w:t>
                      </w:r>
                    </w:p>
                  </w:txbxContent>
                </v:textbox>
              </v:shape>
            </w:pict>
          </w:r>
          <w:r w:rsidR="00870BCD">
            <w:rPr>
              <w:noProof/>
            </w:rPr>
            <w:drawing>
              <wp:anchor distT="36576" distB="36576" distL="36576" distR="36576" simplePos="0" relativeHeight="251656190" behindDoc="0" locked="0" layoutInCell="1" allowOverlap="1">
                <wp:simplePos x="0" y="0"/>
                <wp:positionH relativeFrom="column">
                  <wp:posOffset>-937895</wp:posOffset>
                </wp:positionH>
                <wp:positionV relativeFrom="paragraph">
                  <wp:posOffset>-954027</wp:posOffset>
                </wp:positionV>
                <wp:extent cx="795338" cy="897195"/>
                <wp:effectExtent l="19050" t="0" r="4762" b="0"/>
                <wp:wrapNone/>
                <wp:docPr id="27"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
                        <a:srcRect/>
                        <a:stretch>
                          <a:fillRect/>
                        </a:stretch>
                      </pic:blipFill>
                      <pic:spPr bwMode="auto">
                        <a:xfrm>
                          <a:off x="0" y="0"/>
                          <a:ext cx="795338" cy="897195"/>
                        </a:xfrm>
                        <a:prstGeom prst="rect">
                          <a:avLst/>
                        </a:prstGeom>
                        <a:solidFill>
                          <a:schemeClr val="bg1">
                            <a:lumMod val="95000"/>
                          </a:schemeClr>
                        </a:solidFill>
                        <a:ln w="9525" algn="in">
                          <a:noFill/>
                          <a:miter lim="800000"/>
                          <a:headEnd/>
                          <a:tailEnd/>
                        </a:ln>
                        <a:effectLst/>
                      </pic:spPr>
                    </pic:pic>
                  </a:graphicData>
                </a:graphic>
              </wp:anchor>
            </w:drawing>
          </w:r>
          <w:r w:rsidR="00C44D21">
            <w:rPr>
              <w:noProof/>
            </w:rPr>
            <w:drawing>
              <wp:anchor distT="0" distB="0" distL="114300" distR="114300" simplePos="0" relativeHeight="251739136" behindDoc="1" locked="0" layoutInCell="1" allowOverlap="1">
                <wp:simplePos x="0" y="0"/>
                <wp:positionH relativeFrom="column">
                  <wp:posOffset>4248150</wp:posOffset>
                </wp:positionH>
                <wp:positionV relativeFrom="paragraph">
                  <wp:posOffset>43180</wp:posOffset>
                </wp:positionV>
                <wp:extent cx="2381250" cy="2014220"/>
                <wp:effectExtent l="19050" t="0" r="0" b="0"/>
                <wp:wrapNone/>
                <wp:docPr id="29" name="Image 12" descr="E:\PHOTOS KAFFRINE\DSCF0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PHOTOS KAFFRINE\DSCF0983.JPG"/>
                        <pic:cNvPicPr>
                          <a:picLocks noChangeAspect="1" noChangeArrowheads="1"/>
                        </pic:cNvPicPr>
                      </pic:nvPicPr>
                      <pic:blipFill>
                        <a:blip r:embed="rId9" cstate="print"/>
                        <a:srcRect/>
                        <a:stretch>
                          <a:fillRect/>
                        </a:stretch>
                      </pic:blipFill>
                      <pic:spPr bwMode="auto">
                        <a:xfrm>
                          <a:off x="0" y="0"/>
                          <a:ext cx="2381250" cy="2014220"/>
                        </a:xfrm>
                        <a:prstGeom prst="rect">
                          <a:avLst/>
                        </a:prstGeom>
                        <a:noFill/>
                        <a:ln w="9525">
                          <a:noFill/>
                          <a:miter lim="800000"/>
                          <a:headEnd/>
                          <a:tailEnd/>
                        </a:ln>
                      </pic:spPr>
                    </pic:pic>
                  </a:graphicData>
                </a:graphic>
              </wp:anchor>
            </w:drawing>
          </w:r>
          <w:r w:rsidR="00B00B93">
            <w:rPr>
              <w:noProof/>
            </w:rPr>
            <w:drawing>
              <wp:anchor distT="0" distB="0" distL="114300" distR="114300" simplePos="0" relativeHeight="251740160" behindDoc="1" locked="0" layoutInCell="1" allowOverlap="1">
                <wp:simplePos x="0" y="0"/>
                <wp:positionH relativeFrom="column">
                  <wp:posOffset>2291080</wp:posOffset>
                </wp:positionH>
                <wp:positionV relativeFrom="paragraph">
                  <wp:posOffset>43180</wp:posOffset>
                </wp:positionV>
                <wp:extent cx="2424113" cy="2014538"/>
                <wp:effectExtent l="19050" t="0" r="0" b="0"/>
                <wp:wrapNone/>
                <wp:docPr id="28" name="Image 11" descr="E:\PHOTOS KAFFRINE\DSCF0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PHOTOS KAFFRINE\DSCF0985.JPG"/>
                        <pic:cNvPicPr>
                          <a:picLocks noChangeAspect="1" noChangeArrowheads="1"/>
                        </pic:cNvPicPr>
                      </pic:nvPicPr>
                      <pic:blipFill>
                        <a:blip r:embed="rId10" cstate="print"/>
                        <a:srcRect/>
                        <a:stretch>
                          <a:fillRect/>
                        </a:stretch>
                      </pic:blipFill>
                      <pic:spPr bwMode="auto">
                        <a:xfrm>
                          <a:off x="0" y="0"/>
                          <a:ext cx="2424113" cy="2014538"/>
                        </a:xfrm>
                        <a:prstGeom prst="rect">
                          <a:avLst/>
                        </a:prstGeom>
                        <a:noFill/>
                        <a:ln w="9525">
                          <a:noFill/>
                          <a:miter lim="800000"/>
                          <a:headEnd/>
                          <a:tailEnd/>
                        </a:ln>
                      </pic:spPr>
                    </pic:pic>
                  </a:graphicData>
                </a:graphic>
              </wp:anchor>
            </w:drawing>
          </w:r>
          <w:r>
            <w:rPr>
              <w:noProof/>
            </w:rPr>
            <w:pict>
              <v:group id="_x0000_s1118" style="position:absolute;margin-left:-23.6pt;margin-top:-10.1pt;width:748.3pt;height:477pt;z-index:-251659266;mso-position-horizontal-relative:text;mso-position-vertical-relative:text" coordorigin="105435654,107007279" coordsize="9484992,6352992">
                <v:rect id="_x0000_s1119" style="position:absolute;left:112382823;top:112409645;width:2537823;height:792649;visibility:visible;mso-wrap-edited:f;mso-wrap-distance-left:2.88pt;mso-wrap-distance-top:2.88pt;mso-wrap-distance-right:2.88pt;mso-wrap-distance-bottom:2.88pt" fillcolor="#990" stroked="f" strokecolor="black [0]" strokeweight="0" insetpen="t" o:cliptowrap="t">
                  <v:fill color2="#ebebcc" rotate="t" angle="-135" focus="100%" type="gradient"/>
                  <v:stroke>
                    <o:left v:ext="view" color="black [0]"/>
                    <o:top v:ext="view" color="black [0]"/>
                    <o:right v:ext="view" color="black [0]"/>
                    <o:bottom v:ext="view" color="black [0]"/>
                    <o:column v:ext="view" color="black [0]"/>
                  </v:stroke>
                  <v:shadow color="#ccc"/>
                  <o:lock v:ext="edit" shapetype="t"/>
                  <v:textbox inset="2.88pt,2.88pt,2.88pt,2.88pt"/>
                </v:rect>
                <v:rect id="_x0000_s1120" style="position:absolute;left:105442186;top:112409645;width:2531291;height:801866;visibility:visible;mso-wrap-edited:f;mso-wrap-distance-left:2.88pt;mso-wrap-distance-top:2.88pt;mso-wrap-distance-right:2.88pt;mso-wrap-distance-bottom:2.88pt" fillcolor="#990" stroked="f" strokecolor="black [0]" strokeweight="0" insetpen="t" o:cliptowrap="t">
                  <v:fill color2="#ebebcc" rotate="t" angle="-45" type="gradient"/>
                  <v:stroke>
                    <o:left v:ext="view" color="black [0]"/>
                    <o:top v:ext="view" color="black [0]"/>
                    <o:right v:ext="view" color="black [0]"/>
                    <o:bottom v:ext="view" color="black [0]"/>
                    <o:column v:ext="view" color="black [0]"/>
                  </v:stroke>
                  <v:shadow color="#ccc"/>
                  <o:lock v:ext="edit" shapetype="t"/>
                  <v:textbox inset="2.88pt,2.88pt,2.88pt,2.88pt"/>
                </v:rect>
                <v:rect id="_x0000_s1121" style="position:absolute;left:107973477;top:107007279;width:4409345;height:5402366;visibility:visible;mso-wrap-edited:f;mso-wrap-distance-left:2.88pt;mso-wrap-distance-top:2.88pt;mso-wrap-distance-right:2.88pt;mso-wrap-distance-bottom:2.88pt" fillcolor="#990" stroked="f" strokecolor="black [0]" strokeweight="0" insetpen="t" o:cliptowrap="t">
                  <v:fill color2="#ebebcc" rotate="t" type="gradient"/>
                  <v:stroke>
                    <o:left v:ext="view" color="black [0]"/>
                    <o:top v:ext="view" color="black [0]"/>
                    <o:right v:ext="view" color="black [0]"/>
                    <o:bottom v:ext="view" color="black [0]"/>
                    <o:column v:ext="view" color="black [0]"/>
                  </v:stroke>
                  <v:shadow color="#ccc"/>
                  <o:lock v:ext="edit" shapetype="t"/>
                  <v:textbox inset="2.88pt,2.88pt,2.88pt,2.88pt"/>
                </v:rect>
                <v:rect id="_x0000_s1122" style="position:absolute;left:105435654;top:107007279;width:2537823;height:5402366;visibility:visible;mso-wrap-edited:f;mso-wrap-distance-left:2.88pt;mso-wrap-distance-top:2.88pt;mso-wrap-distance-right:2.88pt;mso-wrap-distance-bottom:2.88pt" fillcolor="#990" stroked="f" strokecolor="black [0]" strokeweight="0" insetpen="t" o:cliptowrap="t">
                  <v:fill color2="#ebebcc" rotate="t" focus="100%" type="gradient"/>
                  <v:stroke>
                    <o:left v:ext="view" color="black [0]"/>
                    <o:top v:ext="view" color="black [0]"/>
                    <o:right v:ext="view" color="black [0]"/>
                    <o:bottom v:ext="view" color="black [0]"/>
                    <o:column v:ext="view" color="black [0]"/>
                  </v:stroke>
                  <v:shadow color="#ccc"/>
                  <o:lock v:ext="edit" shapetype="t"/>
                  <v:textbox inset="2.88pt,2.88pt,2.88pt,2.88pt"/>
                </v:rect>
                <v:shape id="_x0000_s1123" style="position:absolute;left:105435654;top:107007279;width:2537823;height:5402366;flip:x;visibility:visible;mso-wrap-edited:f;mso-wrap-distance-left:2.88pt;mso-wrap-distance-top:2.88pt;mso-wrap-distance-right:2.88pt;mso-wrap-distance-bottom:2.88pt" coordsize="21600,21600" o:spt="100" adj="15000,,5400" path="m@3,l,21600,21600@6xe" fillcolor="#aeae33" stroked="f" strokecolor="black [0]" strokeweight="0" insetpen="t" o:cliptowrap="t">
                  <v:fill color2="#ebebcc" rotate="t" type="gradient"/>
                  <v:stroke joinstyle="miter">
                    <o:left v:ext="view" color="black [0]"/>
                    <o:top v:ext="view" color="black [0]"/>
                    <o:right v:ext="view" color="black [0]"/>
                    <o:bottom v:ext="view" color="black [0]"/>
                    <o:column v:ext="view" color="black [0]"/>
                  </v:stroke>
                  <v:shadow color="#ccc"/>
                  <v:formulas>
                    <v:f eqn="prod #0 1 2"/>
                    <v:f eqn="prod @0 #1 21600"/>
                    <v:f eqn="sum #0 0 @1"/>
                    <v:f eqn="val #0"/>
                    <v:f eqn="sum @0 10800 0"/>
                    <v:f eqn="prod #1 1 2"/>
                    <v:f eqn="val #1"/>
                    <v:f eqn="sum @1 @5 @0"/>
                    <v:f eqn="sum @7 10800 0"/>
                    <v:f eqn="sum @5 10800 0"/>
                  </v:formulas>
                  <v:path o:connecttype="custom" o:connectlocs="@3,0;@0,10800;0,21600;10800,@9;21600,@6;@4,@5" textboxrect="@2,@5,@4,@8"/>
                  <v:handles>
                    <v:h position="#0,topLeft" xrange="0,21600"/>
                    <v:h position="bottomRight,#1" yrange="0,21600"/>
                  </v:handles>
                  <o:lock v:ext="edit" shapetype="t"/>
                  <v:textbox inset="2.88pt,2.88pt,2.88pt,2.88pt"/>
                </v:shape>
                <v:shape id="_x0000_s1124" style="position:absolute;left:106762242;top:107007279;width:1211235;height:5402366;flip:x;visibility:visible;mso-wrap-edited:f;mso-wrap-distance-left:2.88pt;mso-wrap-distance-top:2.88pt;mso-wrap-distance-right:2.88pt;mso-wrap-distance-bottom:2.88pt" coordsize="21600,21600" o:spt="100" adj="10356,,5400" path="m@3,l,21600,21600@6xe" fillcolor="#aeae33" stroked="f" strokecolor="black [0]" strokeweight="0" insetpen="t" o:cliptowrap="t">
                  <v:fill color2="#ebebcc" rotate="t" type="gradient"/>
                  <v:stroke joinstyle="miter">
                    <o:left v:ext="view" color="black [0]"/>
                    <o:top v:ext="view" color="black [0]"/>
                    <o:right v:ext="view" color="black [0]"/>
                    <o:bottom v:ext="view" color="black [0]"/>
                    <o:column v:ext="view" color="black [0]"/>
                  </v:stroke>
                  <v:shadow color="#ccc"/>
                  <v:formulas>
                    <v:f eqn="prod #0 1 2"/>
                    <v:f eqn="prod @0 #1 21600"/>
                    <v:f eqn="sum #0 0 @1"/>
                    <v:f eqn="val #0"/>
                    <v:f eqn="sum @0 10800 0"/>
                    <v:f eqn="prod #1 1 2"/>
                    <v:f eqn="val #1"/>
                    <v:f eqn="sum @1 @5 @0"/>
                    <v:f eqn="sum @7 10800 0"/>
                    <v:f eqn="sum @5 10800 0"/>
                  </v:formulas>
                  <v:path o:connecttype="custom" o:connectlocs="@3,0;@0,10800;0,21600;10800,@9;21600,@6;@4,@5" textboxrect="@2,@5,@4,@8"/>
                  <v:handles>
                    <v:h position="#0,topLeft" xrange="0,21600"/>
                    <v:h position="bottomRight,#1" yrange="0,21600"/>
                  </v:handles>
                  <o:lock v:ext="edit" shapetype="t"/>
                  <v:textbox inset="2.88pt,2.88pt,2.88pt,2.88pt"/>
                </v:shape>
                <v:shape id="_x0000_s1125" style="position:absolute;left:105435654;top:108570128;width:2537823;height:3839517;flip:x;visibility:visible;mso-wrap-edited:f;mso-wrap-distance-left:2.88pt;mso-wrap-distance-top:2.88pt;mso-wrap-distance-right:2.88pt;mso-wrap-distance-bottom:2.88pt" coordsize="21600,21600" o:spt="100" adj="21600,5673,5400" path="m@3,l,21600,21600@6xe" fillcolor="#aeae33" stroked="f" strokecolor="black [0]" strokeweight="0" insetpen="t" o:cliptowrap="t">
                  <v:fill color2="#ebebcc" rotate="t" type="gradient"/>
                  <v:stroke joinstyle="miter">
                    <o:left v:ext="view" color="black [0]"/>
                    <o:top v:ext="view" color="black [0]"/>
                    <o:right v:ext="view" color="black [0]"/>
                    <o:bottom v:ext="view" color="black [0]"/>
                    <o:column v:ext="view" color="black [0]"/>
                  </v:stroke>
                  <v:shadow color="#ccc"/>
                  <v:formulas>
                    <v:f eqn="prod #0 1 2"/>
                    <v:f eqn="prod @0 #1 21600"/>
                    <v:f eqn="sum #0 0 @1"/>
                    <v:f eqn="val #0"/>
                    <v:f eqn="sum @0 10800 0"/>
                    <v:f eqn="prod #1 1 2"/>
                    <v:f eqn="val #1"/>
                    <v:f eqn="sum @1 @5 @0"/>
                    <v:f eqn="sum @7 10800 0"/>
                    <v:f eqn="sum @5 10800 0"/>
                  </v:formulas>
                  <v:path o:connecttype="custom" o:connectlocs="@3,0;@0,10800;0,21600;10800,@9;21600,@6;@4,@5" textboxrect="@2,@5,@4,@8"/>
                  <v:handles>
                    <v:h position="#0,topLeft" xrange="0,21600"/>
                    <v:h position="bottomRight,#1" yrange="0,21600"/>
                  </v:handles>
                  <o:lock v:ext="edit" shapetype="t"/>
                  <v:textbox inset="2.88pt,2.88pt,2.88pt,2.88pt"/>
                </v:shape>
                <v:shape id="_x0000_s1126" style="position:absolute;left:105435654;top:110383756;width:2537823;height:2025889;flip:x;visibility:visible;mso-wrap-edited:f;mso-wrap-distance-left:2.88pt;mso-wrap-distance-top:2.88pt;mso-wrap-distance-right:2.88pt;mso-wrap-distance-bottom:2.88pt" coordsize="21600,21600" o:spt="100" adj="21600,7615,5400" path="m@3,l,21600,21600@6xe" fillcolor="#aeae33" stroked="f" strokecolor="black [0]" strokeweight="0" insetpen="t" o:cliptowrap="t">
                  <v:fill color2="#ebebcc" rotate="t" type="gradient"/>
                  <v:stroke joinstyle="miter">
                    <o:left v:ext="view" color="black [0]"/>
                    <o:top v:ext="view" color="black [0]"/>
                    <o:right v:ext="view" color="black [0]"/>
                    <o:bottom v:ext="view" color="black [0]"/>
                    <o:column v:ext="view" color="black [0]"/>
                  </v:stroke>
                  <v:shadow color="#ccc"/>
                  <v:formulas>
                    <v:f eqn="prod #0 1 2"/>
                    <v:f eqn="prod @0 #1 21600"/>
                    <v:f eqn="sum #0 0 @1"/>
                    <v:f eqn="val #0"/>
                    <v:f eqn="sum @0 10800 0"/>
                    <v:f eqn="prod #1 1 2"/>
                    <v:f eqn="val #1"/>
                    <v:f eqn="sum @1 @5 @0"/>
                    <v:f eqn="sum @7 10800 0"/>
                    <v:f eqn="sum @5 10800 0"/>
                  </v:formulas>
                  <v:path o:connecttype="custom" o:connectlocs="@3,0;@0,10800;0,21600;10800,@9;21600,@6;@4,@5" textboxrect="@2,@5,@4,@8"/>
                  <v:handles>
                    <v:h position="#0,topLeft" xrange="0,21600"/>
                    <v:h position="bottomRight,#1" yrange="0,21600"/>
                  </v:handles>
                  <o:lock v:ext="edit" shapetype="t"/>
                  <v:textbox inset="2.88pt,2.88pt,2.88pt,2.88pt"/>
                </v:shape>
                <v:shape id="_x0000_s1127" style="position:absolute;left:105435654;top:111539550;width:2537823;height:870095;flip:x;visibility:visible;mso-wrap-edited:f;mso-wrap-distance-left:2.88pt;mso-wrap-distance-top:2.88pt;mso-wrap-distance-right:2.88pt;mso-wrap-distance-bottom:2.88pt" coordsize="21600,21600" o:spt="100" adj="21600,11868,5400" path="m@3,l,21600,21600@6xe" fillcolor="#aeae33" stroked="f" strokecolor="black [0]" strokeweight="0" insetpen="t" o:cliptowrap="t">
                  <v:fill color2="#ebebcc" rotate="t" type="gradient"/>
                  <v:stroke joinstyle="miter">
                    <o:left v:ext="view" color="black [0]"/>
                    <o:top v:ext="view" color="black [0]"/>
                    <o:right v:ext="view" color="black [0]"/>
                    <o:bottom v:ext="view" color="black [0]"/>
                    <o:column v:ext="view" color="black [0]"/>
                  </v:stroke>
                  <v:shadow color="#ccc"/>
                  <v:formulas>
                    <v:f eqn="prod #0 1 2"/>
                    <v:f eqn="prod @0 #1 21600"/>
                    <v:f eqn="sum #0 0 @1"/>
                    <v:f eqn="val #0"/>
                    <v:f eqn="sum @0 10800 0"/>
                    <v:f eqn="prod #1 1 2"/>
                    <v:f eqn="val #1"/>
                    <v:f eqn="sum @1 @5 @0"/>
                    <v:f eqn="sum @7 10800 0"/>
                    <v:f eqn="sum @5 10800 0"/>
                  </v:formulas>
                  <v:path o:connecttype="custom" o:connectlocs="@3,0;@0,10800;0,21600;10800,@9;21600,@6;@4,@5" textboxrect="@2,@5,@4,@8"/>
                  <v:handles>
                    <v:h position="#0,topLeft" xrange="0,21600"/>
                    <v:h position="bottomRight,#1" yrange="0,21600"/>
                  </v:handles>
                  <o:lock v:ext="edit" shapetype="t"/>
                  <v:textbox inset="2.88pt,2.88pt,2.88pt,2.88pt"/>
                </v:shape>
                <v:rect id="_x0000_s1128" style="position:absolute;left:112382823;top:107007279;width:2537823;height:5402366;visibility:visible;mso-wrap-edited:f;mso-wrap-distance-left:2.88pt;mso-wrap-distance-top:2.88pt;mso-wrap-distance-right:2.88pt;mso-wrap-distance-bottom:2.88pt" fillcolor="#990" stroked="f" strokecolor="black [0]" strokeweight="0" insetpen="t" o:cliptowrap="t">
                  <v:fill color2="#ebebcc" rotate="t" focus="100%" type="gradient"/>
                  <v:stroke>
                    <o:left v:ext="view" color="black [0]"/>
                    <o:top v:ext="view" color="black [0]"/>
                    <o:right v:ext="view" color="black [0]"/>
                    <o:bottom v:ext="view" color="black [0]"/>
                    <o:column v:ext="view" color="black [0]"/>
                  </v:stroke>
                  <v:shadow color="#ccc"/>
                  <o:lock v:ext="edit" shapetype="t"/>
                  <v:textbox inset="2.88pt,2.88pt,2.88pt,2.88pt"/>
                </v:rect>
                <v:shape id="_x0000_s1129" style="position:absolute;left:112382823;top:107007279;width:2537823;height:5402366;visibility:visible;mso-wrap-edited:f;mso-wrap-distance-left:2.88pt;mso-wrap-distance-top:2.88pt;mso-wrap-distance-right:2.88pt;mso-wrap-distance-bottom:2.88pt" coordsize="21600,21600" o:spt="100" adj="15000,,5400" path="m@3,l,21600,21600@6xe" fillcolor="#aeae33" stroked="f" strokecolor="black [0]" strokeweight="0" insetpen="t" o:cliptowrap="t">
                  <v:fill color2="#ebebcc" rotate="t" type="gradient"/>
                  <v:stroke joinstyle="miter">
                    <o:left v:ext="view" color="black [0]"/>
                    <o:top v:ext="view" color="black [0]"/>
                    <o:right v:ext="view" color="black [0]"/>
                    <o:bottom v:ext="view" color="black [0]"/>
                    <o:column v:ext="view" color="black [0]"/>
                  </v:stroke>
                  <v:shadow color="#ccc"/>
                  <v:formulas>
                    <v:f eqn="prod #0 1 2"/>
                    <v:f eqn="prod @0 #1 21600"/>
                    <v:f eqn="sum #0 0 @1"/>
                    <v:f eqn="val #0"/>
                    <v:f eqn="sum @0 10800 0"/>
                    <v:f eqn="prod #1 1 2"/>
                    <v:f eqn="val #1"/>
                    <v:f eqn="sum @1 @5 @0"/>
                    <v:f eqn="sum @7 10800 0"/>
                    <v:f eqn="sum @5 10800 0"/>
                  </v:formulas>
                  <v:path o:connecttype="custom" o:connectlocs="@3,0;@0,10800;0,21600;10800,@9;21600,@6;@4,@5" textboxrect="@2,@5,@4,@8"/>
                  <v:handles>
                    <v:h position="#0,topLeft" xrange="0,21600"/>
                    <v:h position="bottomRight,#1" yrange="0,21600"/>
                  </v:handles>
                  <o:lock v:ext="edit" shapetype="t"/>
                  <v:textbox inset="2.88pt,2.88pt,2.88pt,2.88pt"/>
                </v:shape>
                <v:shape id="_x0000_s1130" style="position:absolute;left:112382823;top:107007279;width:1211234;height:5402366;visibility:visible;mso-wrap-edited:f;mso-wrap-distance-left:2.88pt;mso-wrap-distance-top:2.88pt;mso-wrap-distance-right:2.88pt;mso-wrap-distance-bottom:2.88pt" coordsize="21600,21600" o:spt="100" adj="10356,,5400" path="m@3,l,21600,21600@6xe" fillcolor="#aeae33" stroked="f" strokecolor="black [0]" strokeweight="0" insetpen="t" o:cliptowrap="t">
                  <v:fill color2="#ebebcc" rotate="t" type="gradient"/>
                  <v:stroke joinstyle="miter">
                    <o:left v:ext="view" color="black [0]"/>
                    <o:top v:ext="view" color="black [0]"/>
                    <o:right v:ext="view" color="black [0]"/>
                    <o:bottom v:ext="view" color="black [0]"/>
                    <o:column v:ext="view" color="black [0]"/>
                  </v:stroke>
                  <v:shadow color="#ccc"/>
                  <v:formulas>
                    <v:f eqn="prod #0 1 2"/>
                    <v:f eqn="prod @0 #1 21600"/>
                    <v:f eqn="sum #0 0 @1"/>
                    <v:f eqn="val #0"/>
                    <v:f eqn="sum @0 10800 0"/>
                    <v:f eqn="prod #1 1 2"/>
                    <v:f eqn="val #1"/>
                    <v:f eqn="sum @1 @5 @0"/>
                    <v:f eqn="sum @7 10800 0"/>
                    <v:f eqn="sum @5 10800 0"/>
                  </v:formulas>
                  <v:path o:connecttype="custom" o:connectlocs="@3,0;@0,10800;0,21600;10800,@9;21600,@6;@4,@5" textboxrect="@2,@5,@4,@8"/>
                  <v:handles>
                    <v:h position="#0,topLeft" xrange="0,21600"/>
                    <v:h position="bottomRight,#1" yrange="0,21600"/>
                  </v:handles>
                  <o:lock v:ext="edit" shapetype="t"/>
                  <v:textbox inset="2.88pt,2.88pt,2.88pt,2.88pt"/>
                </v:shape>
                <v:shape id="_x0000_s1131" style="position:absolute;left:112382823;top:108570128;width:2537823;height:3839517;visibility:visible;mso-wrap-edited:f;mso-wrap-distance-left:2.88pt;mso-wrap-distance-top:2.88pt;mso-wrap-distance-right:2.88pt;mso-wrap-distance-bottom:2.88pt" coordsize="21600,21600" o:spt="100" adj="21600,5673,5400" path="m@3,l,21600,21600@6xe" fillcolor="#aeae33" stroked="f" strokecolor="black [0]" strokeweight="0" insetpen="t" o:cliptowrap="t">
                  <v:fill color2="#ebebcc" rotate="t" type="gradient"/>
                  <v:stroke joinstyle="miter">
                    <o:left v:ext="view" color="black [0]"/>
                    <o:top v:ext="view" color="black [0]"/>
                    <o:right v:ext="view" color="black [0]"/>
                    <o:bottom v:ext="view" color="black [0]"/>
                    <o:column v:ext="view" color="black [0]"/>
                  </v:stroke>
                  <v:shadow color="#ccc"/>
                  <v:formulas>
                    <v:f eqn="prod #0 1 2"/>
                    <v:f eqn="prod @0 #1 21600"/>
                    <v:f eqn="sum #0 0 @1"/>
                    <v:f eqn="val #0"/>
                    <v:f eqn="sum @0 10800 0"/>
                    <v:f eqn="prod #1 1 2"/>
                    <v:f eqn="val #1"/>
                    <v:f eqn="sum @1 @5 @0"/>
                    <v:f eqn="sum @7 10800 0"/>
                    <v:f eqn="sum @5 10800 0"/>
                  </v:formulas>
                  <v:path o:connecttype="custom" o:connectlocs="@3,0;@0,10800;0,21600;10800,@9;21600,@6;@4,@5" textboxrect="@2,@5,@4,@8"/>
                  <v:handles>
                    <v:h position="#0,topLeft" xrange="0,21600"/>
                    <v:h position="bottomRight,#1" yrange="0,21600"/>
                  </v:handles>
                  <o:lock v:ext="edit" shapetype="t"/>
                  <v:textbox inset="2.88pt,2.88pt,2.88pt,2.88pt"/>
                </v:shape>
                <v:shape id="_x0000_s1132" style="position:absolute;left:112382823;top:110383757;width:2537823;height:2025888;visibility:visible;mso-wrap-edited:f;mso-wrap-distance-left:2.88pt;mso-wrap-distance-top:2.88pt;mso-wrap-distance-right:2.88pt;mso-wrap-distance-bottom:2.88pt" coordsize="21600,21600" o:spt="100" adj="21600,7615,5400" path="m@3,l,21600,21600@6xe" fillcolor="#aeae33" stroked="f" strokecolor="black [0]" strokeweight="0" insetpen="t" o:cliptowrap="t">
                  <v:fill color2="#ebebcc" rotate="t" type="gradient"/>
                  <v:stroke joinstyle="miter">
                    <o:left v:ext="view" color="black [0]"/>
                    <o:top v:ext="view" color="black [0]"/>
                    <o:right v:ext="view" color="black [0]"/>
                    <o:bottom v:ext="view" color="black [0]"/>
                    <o:column v:ext="view" color="black [0]"/>
                  </v:stroke>
                  <v:shadow color="#ccc"/>
                  <v:formulas>
                    <v:f eqn="prod #0 1 2"/>
                    <v:f eqn="prod @0 #1 21600"/>
                    <v:f eqn="sum #0 0 @1"/>
                    <v:f eqn="val #0"/>
                    <v:f eqn="sum @0 10800 0"/>
                    <v:f eqn="prod #1 1 2"/>
                    <v:f eqn="val #1"/>
                    <v:f eqn="sum @1 @5 @0"/>
                    <v:f eqn="sum @7 10800 0"/>
                    <v:f eqn="sum @5 10800 0"/>
                  </v:formulas>
                  <v:path o:connecttype="custom" o:connectlocs="@3,0;@0,10800;0,21600;10800,@9;21600,@6;@4,@5" textboxrect="@2,@5,@4,@8"/>
                  <v:handles>
                    <v:h position="#0,topLeft" xrange="0,21600"/>
                    <v:h position="bottomRight,#1" yrange="0,21600"/>
                  </v:handles>
                  <o:lock v:ext="edit" shapetype="t"/>
                  <v:textbox inset="2.88pt,2.88pt,2.88pt,2.88pt"/>
                </v:shape>
                <v:shape id="_x0000_s1133" style="position:absolute;left:112382823;top:111539551;width:2537823;height:870094;visibility:visible;mso-wrap-edited:f;mso-wrap-distance-left:2.88pt;mso-wrap-distance-top:2.88pt;mso-wrap-distance-right:2.88pt;mso-wrap-distance-bottom:2.88pt" coordsize="21600,21600" o:spt="100" adj="21600,11868,5400" path="m@3,l,21600,21600@6xe" fillcolor="#aeae33" stroked="f" strokecolor="black [0]" strokeweight="0" insetpen="t" o:cliptowrap="t">
                  <v:fill color2="#ebebcc" rotate="t" type="gradient"/>
                  <v:stroke joinstyle="miter">
                    <o:left v:ext="view" color="black [0]"/>
                    <o:top v:ext="view" color="black [0]"/>
                    <o:right v:ext="view" color="black [0]"/>
                    <o:bottom v:ext="view" color="black [0]"/>
                    <o:column v:ext="view" color="black [0]"/>
                  </v:stroke>
                  <v:shadow color="#ccc"/>
                  <v:formulas>
                    <v:f eqn="prod #0 1 2"/>
                    <v:f eqn="prod @0 #1 21600"/>
                    <v:f eqn="sum #0 0 @1"/>
                    <v:f eqn="val #0"/>
                    <v:f eqn="sum @0 10800 0"/>
                    <v:f eqn="prod #1 1 2"/>
                    <v:f eqn="val #1"/>
                    <v:f eqn="sum @1 @5 @0"/>
                    <v:f eqn="sum @7 10800 0"/>
                    <v:f eqn="sum @5 10800 0"/>
                  </v:formulas>
                  <v:path o:connecttype="custom" o:connectlocs="@3,0;@0,10800;0,21600;10800,@9;21600,@6;@4,@5" textboxrect="@2,@5,@4,@8"/>
                  <v:handles>
                    <v:h position="#0,topLeft" xrange="0,21600"/>
                    <v:h position="bottomRight,#1" yrange="0,21600"/>
                  </v:handles>
                  <o:lock v:ext="edit" shapetype="t"/>
                  <v:textbox inset="2.88pt,2.88pt,2.88pt,2.88pt"/>
                </v:shape>
                <v:rect id="_x0000_s1134" style="position:absolute;left:105435654;top:107007279;width:9484992;height:6352992;visibility:visible;mso-wrap-edited:f;mso-wrap-distance-left:2.88pt;mso-wrap-distance-top:2.88pt;mso-wrap-distance-right:2.88pt;mso-wrap-distance-bottom:2.88pt" filled="f" fillcolor="black [0]" strokecolor="black [0]" strokeweight="14pt" insetpen="t" o:cliptowrap="t">
                  <v:stroke>
                    <o:left v:ext="view" color="black [0]"/>
                    <o:top v:ext="view" color="black [0]"/>
                    <o:right v:ext="view" color="black [0]"/>
                    <o:bottom v:ext="view" color="black [0]"/>
                    <o:column v:ext="view" color="black [0]"/>
                  </v:stroke>
                  <v:shadow color="#ccc"/>
                  <o:lock v:ext="edit" shapetype="t"/>
                  <v:textbox inset="2.88pt,2.88pt,2.88pt,2.88pt"/>
                </v:rect>
                <v:line id="_x0000_s1135" style="position:absolute;visibility:visible;mso-wrap-edited:f;mso-wrap-distance-left:2.88pt;mso-wrap-distance-top:2.88pt;mso-wrap-distance-right:2.88pt;mso-wrap-distance-bottom:2.88pt" from="107973477,107007279" to="107973477,113271789" strokecolor="black [0]" strokeweight="4pt" o:cliptowrap="t">
                  <v:stroke>
                    <o:left v:ext="view" color="black [0]"/>
                    <o:top v:ext="view" color="black [0]"/>
                    <o:right v:ext="view" color="black [0]"/>
                    <o:bottom v:ext="view" color="black [0]"/>
                    <o:column v:ext="view" color="black [0]"/>
                  </v:stroke>
                  <v:shadow color="#ccc"/>
                </v:line>
                <v:line id="_x0000_s1136" style="position:absolute;visibility:visible;mso-wrap-edited:f;mso-wrap-distance-left:2.88pt;mso-wrap-distance-top:2.88pt;mso-wrap-distance-right:2.88pt;mso-wrap-distance-bottom:2.88pt" from="112382823,107007279" to="112382823,113271789" strokecolor="black [0]" strokeweight="4pt" o:cliptowrap="t">
                  <v:stroke>
                    <o:left v:ext="view" color="black [0]"/>
                    <o:top v:ext="view" color="black [0]"/>
                    <o:right v:ext="view" color="black [0]"/>
                    <o:bottom v:ext="view" color="black [0]"/>
                    <o:column v:ext="view" color="black [0]"/>
                  </v:stroke>
                  <v:shadow color="#ccc"/>
                </v:line>
                <v:line id="_x0000_s1137" style="position:absolute;visibility:visible;mso-wrap-edited:f;mso-wrap-distance-left:2.88pt;mso-wrap-distance-top:2.88pt;mso-wrap-distance-right:2.88pt;mso-wrap-distance-bottom:2.88pt" from="105533639,112409645" to="114822660,112409645" strokecolor="black [0]" strokeweight="4pt" o:cliptowrap="t">
                  <v:stroke>
                    <o:left v:ext="view" color="black [0]"/>
                    <o:top v:ext="view" color="black [0]"/>
                    <o:right v:ext="view" color="black [0]"/>
                    <o:bottom v:ext="view" color="black [0]"/>
                    <o:column v:ext="view" color="black [0]"/>
                  </v:stroke>
                  <v:shadow color="#ccc"/>
                </v:line>
                <v:rect id="_x0000_s1138" style="position:absolute;left:105508531;top:107059262;width:9339239;height:6221375;visibility:visible;mso-wrap-edited:f;mso-wrap-distance-left:2.88pt;mso-wrap-distance-top:2.88pt;mso-wrap-distance-right:2.88pt;mso-wrap-distance-bottom:2.88pt" filled="f" fillcolor="black [0]" strokecolor="#030" strokeweight="4pt" insetpen="t" o:cliptowrap="t">
                  <v:stroke>
                    <o:left v:ext="view" color="black [0]"/>
                    <o:top v:ext="view" color="black [0]"/>
                    <o:right v:ext="view" color="black [0]"/>
                    <o:bottom v:ext="view" color="black [0]"/>
                    <o:column v:ext="view" color="black [0]"/>
                  </v:stroke>
                  <v:shadow color="#ccc"/>
                  <o:lock v:ext="edit" shapetype="t"/>
                  <v:textbox inset="2.88pt,2.88pt,2.88pt,2.88pt"/>
                </v:rect>
              </v:group>
            </w:pict>
          </w:r>
        </w:p>
        <w:p w:rsidR="00C4478A" w:rsidRDefault="00C4478A">
          <w:pPr>
            <w:spacing w:after="200" w:line="288" w:lineRule="auto"/>
            <w:rPr>
              <w:rFonts w:ascii="Comic Sans MS" w:eastAsia="BookmanOldStyle" w:hAnsi="Comic Sans MS"/>
              <w:sz w:val="24"/>
              <w:szCs w:val="24"/>
            </w:rPr>
          </w:pPr>
        </w:p>
        <w:p w:rsidR="00C4478A" w:rsidRDefault="00C4478A">
          <w:pPr>
            <w:spacing w:after="200" w:line="288" w:lineRule="auto"/>
            <w:rPr>
              <w:rFonts w:ascii="Comic Sans MS" w:eastAsia="BookmanOldStyle" w:hAnsi="Comic Sans MS"/>
              <w:sz w:val="24"/>
              <w:szCs w:val="24"/>
            </w:rPr>
          </w:pPr>
        </w:p>
        <w:p w:rsidR="00C4478A" w:rsidRDefault="006F7DA4">
          <w:pPr>
            <w:spacing w:after="200" w:line="288" w:lineRule="auto"/>
            <w:rPr>
              <w:rFonts w:ascii="Comic Sans MS" w:eastAsia="BookmanOldStyle" w:hAnsi="Comic Sans MS"/>
              <w:sz w:val="24"/>
              <w:szCs w:val="24"/>
            </w:rPr>
          </w:pPr>
          <w:r>
            <w:rPr>
              <w:rFonts w:ascii="Comic Sans MS" w:eastAsia="BookmanOldStyle" w:hAnsi="Comic Sans MS"/>
              <w:noProof/>
              <w:sz w:val="24"/>
              <w:szCs w:val="24"/>
            </w:rPr>
            <w:lastRenderedPageBreak/>
            <w:pict>
              <v:group id="_x0000_s1151" style="position:absolute;margin-left:363.15pt;margin-top:-77.6pt;width:39.65pt;height:336.65pt;z-index:251743232" coordorigin="16036,-135" coordsize="793,6733">
                <v:rect id="_x0000_s1147" style="position:absolute;left:16315;top:799;width:514;height:5799" o:regroupid="1" fillcolor="#92d050" stroked="f" strokeweight="0">
                  <v:fill color2="#74903b [2374]"/>
                  <v:shadow on="t" type="perspective" color="#4e6128 [1606]" offset="1pt" offset2="-3pt"/>
                </v:rect>
                <v:rect id="_x0000_s1148" style="position:absolute;left:16036;top:-135;width:279;height:5830" o:regroupid="1" fillcolor="#00b050" stroked="f" strokeweight="0">
                  <v:fill color2="#74903b [2374]"/>
                  <v:shadow on="t" type="perspective" color="#4e6128 [1606]" offset="1pt" offset2="-3pt"/>
                </v:rect>
              </v:group>
            </w:pict>
          </w:r>
        </w:p>
        <w:p w:rsidR="00C4478A" w:rsidRDefault="00C4478A">
          <w:pPr>
            <w:spacing w:after="200" w:line="288" w:lineRule="auto"/>
            <w:rPr>
              <w:rFonts w:ascii="Comic Sans MS" w:eastAsia="BookmanOldStyle" w:hAnsi="Comic Sans MS"/>
              <w:sz w:val="24"/>
              <w:szCs w:val="24"/>
            </w:rPr>
          </w:pPr>
        </w:p>
        <w:p w:rsidR="00C4478A" w:rsidRDefault="00C4478A">
          <w:pPr>
            <w:spacing w:after="200" w:line="288" w:lineRule="auto"/>
            <w:rPr>
              <w:rFonts w:ascii="Comic Sans MS" w:eastAsia="BookmanOldStyle" w:hAnsi="Comic Sans MS"/>
              <w:sz w:val="24"/>
              <w:szCs w:val="24"/>
            </w:rPr>
          </w:pPr>
        </w:p>
        <w:p w:rsidR="00C4478A" w:rsidRDefault="00C4478A">
          <w:pPr>
            <w:spacing w:after="200" w:line="288" w:lineRule="auto"/>
            <w:rPr>
              <w:rFonts w:ascii="Comic Sans MS" w:eastAsia="BookmanOldStyle" w:hAnsi="Comic Sans MS"/>
              <w:sz w:val="24"/>
              <w:szCs w:val="24"/>
            </w:rPr>
            <w:sectPr w:rsidR="00C4478A" w:rsidSect="0098409C">
              <w:headerReference w:type="default" r:id="rId11"/>
              <w:footerReference w:type="default" r:id="rId12"/>
              <w:type w:val="continuous"/>
              <w:pgSz w:w="16838" w:h="11906" w:orient="landscape"/>
              <w:pgMar w:top="1417" w:right="1417" w:bottom="1417" w:left="1417" w:header="708" w:footer="708" w:gutter="0"/>
              <w:cols w:num="2" w:space="708"/>
              <w:titlePg/>
              <w:docGrid w:linePitch="360"/>
            </w:sectPr>
          </w:pPr>
        </w:p>
        <w:p w:rsidR="00C44D21" w:rsidRDefault="00C44D21">
          <w:pPr>
            <w:spacing w:after="200" w:line="288" w:lineRule="auto"/>
            <w:rPr>
              <w:rFonts w:ascii="Comic Sans MS" w:eastAsia="BookmanOldStyle" w:hAnsi="Comic Sans MS"/>
              <w:sz w:val="24"/>
              <w:szCs w:val="24"/>
            </w:rPr>
          </w:pPr>
        </w:p>
        <w:p w:rsidR="00C4478A" w:rsidRPr="00870BCD" w:rsidRDefault="006F7DA4" w:rsidP="00870BCD">
          <w:pPr>
            <w:spacing w:after="200" w:line="288" w:lineRule="auto"/>
            <w:jc w:val="center"/>
            <w:rPr>
              <w:rFonts w:ascii="Algerian" w:eastAsia="BookmanOldStyle" w:hAnsi="Algerian"/>
              <w:b/>
              <w:color w:val="1D1B11" w:themeColor="background2" w:themeShade="1A"/>
              <w:sz w:val="72"/>
              <w:szCs w:val="72"/>
            </w:rPr>
            <w:sectPr w:rsidR="00C4478A" w:rsidRPr="00870BCD" w:rsidSect="00C4478A">
              <w:type w:val="continuous"/>
              <w:pgSz w:w="16838" w:h="11906" w:orient="landscape"/>
              <w:pgMar w:top="1417" w:right="1417" w:bottom="1417" w:left="1417" w:header="708" w:footer="708" w:gutter="0"/>
              <w:cols w:space="708"/>
              <w:titlePg/>
              <w:docGrid w:linePitch="360"/>
            </w:sectPr>
          </w:pPr>
          <w:r w:rsidRPr="006F7DA4">
            <w:rPr>
              <w:rFonts w:ascii="Comic Sans MS" w:eastAsia="BookmanOldStyle" w:hAnsi="Comic Sans MS"/>
              <w:noProof/>
              <w:sz w:val="24"/>
              <w:szCs w:val="24"/>
            </w:rPr>
            <w:pict>
              <v:rect id="_x0000_s1153" style="position:absolute;left:0;text-align:left;margin-left:-71.2pt;margin-top:79.1pt;width:25.7pt;height:289.95pt;z-index:251745280" o:regroupid="1" fillcolor="#92d050" stroked="f" strokeweight="0">
                <v:fill color2="#74903b [2374]"/>
                <v:shadow on="t" type="perspective" color="#4e6128 [1606]" offset="1pt" offset2="-3pt"/>
              </v:rect>
            </w:pict>
          </w:r>
          <w:r w:rsidR="00C44D21" w:rsidRPr="00870BCD">
            <w:rPr>
              <w:rFonts w:ascii="Algerian" w:eastAsia="BookmanOldStyle" w:hAnsi="Algerian"/>
              <w:b/>
              <w:noProof/>
              <w:color w:val="1D1B11" w:themeColor="background2" w:themeShade="1A"/>
              <w:sz w:val="72"/>
              <w:szCs w:val="72"/>
            </w:rPr>
            <w:drawing>
              <wp:anchor distT="0" distB="0" distL="114300" distR="114300" simplePos="0" relativeHeight="251734016" behindDoc="1" locked="0" layoutInCell="1" allowOverlap="1">
                <wp:simplePos x="0" y="0"/>
                <wp:positionH relativeFrom="column">
                  <wp:posOffset>2291080</wp:posOffset>
                </wp:positionH>
                <wp:positionV relativeFrom="paragraph">
                  <wp:posOffset>576580</wp:posOffset>
                </wp:positionV>
                <wp:extent cx="4324350" cy="3743325"/>
                <wp:effectExtent l="19050" t="0" r="0" b="0"/>
                <wp:wrapNone/>
                <wp:docPr id="26" name="Image 0" descr="prca carte_b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ca carte_base.jpg"/>
                        <pic:cNvPicPr/>
                      </pic:nvPicPr>
                      <pic:blipFill>
                        <a:blip r:embed="rId13" cstate="print"/>
                        <a:srcRect l="1818" t="1777" r="2247" b="2030"/>
                        <a:stretch>
                          <a:fillRect/>
                        </a:stretch>
                      </pic:blipFill>
                      <pic:spPr>
                        <a:xfrm>
                          <a:off x="0" y="0"/>
                          <a:ext cx="4324350" cy="3743325"/>
                        </a:xfrm>
                        <a:prstGeom prst="rect">
                          <a:avLst/>
                        </a:prstGeom>
                      </pic:spPr>
                    </pic:pic>
                  </a:graphicData>
                </a:graphic>
              </wp:anchor>
            </w:drawing>
          </w:r>
          <w:r w:rsidR="00C4478A" w:rsidRPr="00870BCD">
            <w:rPr>
              <w:rFonts w:ascii="Algerian" w:eastAsia="BookmanOldStyle" w:hAnsi="Algerian"/>
              <w:b/>
              <w:color w:val="1D1B11" w:themeColor="background2" w:themeShade="1A"/>
              <w:sz w:val="72"/>
              <w:szCs w:val="72"/>
            </w:rPr>
            <w:t>INVENTAIRE AGROSTOLOGIQUE DE LA FORÊT CLASSEE DE MAKA YOP</w:t>
          </w:r>
        </w:p>
        <w:p w:rsidR="0098409C" w:rsidRDefault="006F7DA4">
          <w:pPr>
            <w:spacing w:after="200" w:line="288" w:lineRule="auto"/>
            <w:rPr>
              <w:rFonts w:ascii="Comic Sans MS" w:eastAsia="BookmanOldStyle" w:hAnsi="Comic Sans MS"/>
              <w:sz w:val="24"/>
              <w:szCs w:val="24"/>
            </w:rPr>
          </w:pPr>
          <w:r>
            <w:rPr>
              <w:rFonts w:ascii="Comic Sans MS" w:eastAsia="BookmanOldStyle" w:hAnsi="Comic Sans MS"/>
              <w:noProof/>
              <w:sz w:val="24"/>
              <w:szCs w:val="24"/>
              <w:lang w:eastAsia="en-US"/>
            </w:rPr>
            <w:lastRenderedPageBreak/>
            <w:pict>
              <v:shape id="_x0000_s1162" type="#_x0000_t202" style="position:absolute;margin-left:531.95pt;margin-top:166.65pt;width:179.2pt;height:47.25pt;z-index:251757568;mso-width-relative:margin;mso-height-relative:margin" fillcolor="#9bbb59 [3206]" strokecolor="#f2f2f2 [3041]" strokeweight="3pt">
                <v:shadow on="t" type="perspective" color="#4e6128 [1606]" opacity=".5" offset="1pt" offset2="-1pt"/>
                <v:textbox style="mso-next-textbox:#_x0000_s1162">
                  <w:txbxContent>
                    <w:p w:rsidR="00DA1CB3" w:rsidRPr="00837485" w:rsidRDefault="00DA1CB3" w:rsidP="00837485">
                      <w:pPr>
                        <w:shd w:val="clear" w:color="auto" w:fill="4A442A" w:themeFill="background2" w:themeFillShade="40"/>
                        <w:rPr>
                          <w:color w:val="FFFFFF" w:themeColor="background1"/>
                          <w:sz w:val="36"/>
                          <w:szCs w:val="36"/>
                        </w:rPr>
                      </w:pPr>
                      <w:r w:rsidRPr="00837485">
                        <w:rPr>
                          <w:color w:val="FFFFFF" w:themeColor="background1"/>
                          <w:sz w:val="36"/>
                          <w:szCs w:val="36"/>
                        </w:rPr>
                        <w:t>Décembre 2013</w:t>
                      </w:r>
                    </w:p>
                  </w:txbxContent>
                </v:textbox>
              </v:shape>
            </w:pict>
          </w:r>
          <w:r>
            <w:rPr>
              <w:rFonts w:ascii="Comic Sans MS" w:eastAsia="BookmanOldStyle" w:hAnsi="Comic Sans MS"/>
              <w:noProof/>
              <w:sz w:val="24"/>
              <w:szCs w:val="24"/>
            </w:rPr>
            <w:pict>
              <v:shape id="_x0000_s1184" type="#_x0000_t202" style="position:absolute;margin-left:-10.45pt;margin-top:166.65pt;width:180.35pt;height:47.25pt;z-index:251758592;mso-width-relative:margin;mso-height-relative:margin" fillcolor="#9bbb59 [3206]" strokecolor="#f2f2f2 [3041]" strokeweight="3pt">
                <v:shadow on="t" type="perspective" color="#4e6128 [1606]" opacity=".5" offset="1pt" offset2="-1pt"/>
                <v:textbox style="mso-next-textbox:#_x0000_s1184">
                  <w:txbxContent>
                    <w:p w:rsidR="00DA1CB3" w:rsidRPr="001C51D3" w:rsidRDefault="00DA1CB3" w:rsidP="001C51D3">
                      <w:pPr>
                        <w:shd w:val="clear" w:color="auto" w:fill="4A442A" w:themeFill="background2" w:themeFillShade="40"/>
                        <w:jc w:val="center"/>
                        <w:rPr>
                          <w:color w:val="FFFFFF" w:themeColor="background1"/>
                          <w:sz w:val="72"/>
                          <w:szCs w:val="36"/>
                        </w:rPr>
                      </w:pPr>
                      <w:r w:rsidRPr="001C51D3">
                        <w:rPr>
                          <w:color w:val="FFFFFF" w:themeColor="background1"/>
                          <w:sz w:val="72"/>
                          <w:szCs w:val="36"/>
                        </w:rPr>
                        <w:t>P</w:t>
                      </w:r>
                      <w:r>
                        <w:rPr>
                          <w:color w:val="FFFFFF" w:themeColor="background1"/>
                          <w:sz w:val="72"/>
                          <w:szCs w:val="36"/>
                        </w:rPr>
                        <w:t>.</w:t>
                      </w:r>
                      <w:r w:rsidRPr="001C51D3">
                        <w:rPr>
                          <w:color w:val="FFFFFF" w:themeColor="background1"/>
                          <w:sz w:val="72"/>
                          <w:szCs w:val="36"/>
                        </w:rPr>
                        <w:t>R</w:t>
                      </w:r>
                      <w:r>
                        <w:rPr>
                          <w:color w:val="FFFFFF" w:themeColor="background1"/>
                          <w:sz w:val="72"/>
                          <w:szCs w:val="36"/>
                        </w:rPr>
                        <w:t>.</w:t>
                      </w:r>
                      <w:r w:rsidRPr="001C51D3">
                        <w:rPr>
                          <w:color w:val="FFFFFF" w:themeColor="background1"/>
                          <w:sz w:val="72"/>
                          <w:szCs w:val="36"/>
                        </w:rPr>
                        <w:t>C</w:t>
                      </w:r>
                      <w:r>
                        <w:rPr>
                          <w:color w:val="FFFFFF" w:themeColor="background1"/>
                          <w:sz w:val="72"/>
                          <w:szCs w:val="36"/>
                        </w:rPr>
                        <w:t>.</w:t>
                      </w:r>
                      <w:r w:rsidRPr="001C51D3">
                        <w:rPr>
                          <w:color w:val="FFFFFF" w:themeColor="background1"/>
                          <w:sz w:val="72"/>
                          <w:szCs w:val="36"/>
                        </w:rPr>
                        <w:t>A</w:t>
                      </w:r>
                    </w:p>
                  </w:txbxContent>
                </v:textbox>
              </v:shape>
            </w:pict>
          </w:r>
          <w:r>
            <w:rPr>
              <w:rFonts w:ascii="Comic Sans MS" w:eastAsia="BookmanOldStyle" w:hAnsi="Comic Sans MS"/>
              <w:noProof/>
              <w:sz w:val="24"/>
              <w:szCs w:val="24"/>
            </w:rPr>
            <w:pict>
              <v:rect id="_x0000_s1154" style="position:absolute;margin-left:-45.5pt;margin-top:8.4pt;width:13.95pt;height:291.5pt;z-index:251746304" o:regroupid="1" fillcolor="#00b050" stroked="f" strokeweight="0">
                <v:fill color2="#74903b [2374]"/>
                <v:shadow on="t" type="perspective" color="#4e6128 [1606]" offset="1pt" offset2="-3pt"/>
              </v:rect>
            </w:pict>
          </w:r>
          <w:r>
            <w:rPr>
              <w:rFonts w:ascii="Comic Sans MS" w:eastAsia="BookmanOldStyle" w:hAnsi="Comic Sans MS"/>
              <w:noProof/>
              <w:sz w:val="24"/>
              <w:szCs w:val="24"/>
              <w:lang w:eastAsia="en-US"/>
            </w:rPr>
            <w:pict>
              <v:shape id="_x0000_s1156" type="#_x0000_t202" style="position:absolute;margin-left:-23.1pt;margin-top:225.25pt;width:747.8pt;height:61.85pt;z-index:251752448;mso-width-relative:margin;mso-height-relative:margin" fillcolor="white [3201]" strokecolor="#9bbb59 [3206]" strokeweight="5pt">
                <v:stroke linestyle="thickThin"/>
                <v:shadow color="#868686"/>
                <v:textbox style="mso-next-textbox:#_x0000_s1156">
                  <w:txbxContent>
                    <w:p w:rsidR="00DA1CB3" w:rsidRPr="00417B7E" w:rsidRDefault="00DA1CB3" w:rsidP="00417B7E">
                      <w:pPr>
                        <w:shd w:val="clear" w:color="auto" w:fill="DDD9C3" w:themeFill="background2" w:themeFillShade="E6"/>
                        <w:jc w:val="center"/>
                        <w:rPr>
                          <w:rFonts w:ascii="Arial Black" w:hAnsi="Arial Black"/>
                          <w:b/>
                          <w:sz w:val="36"/>
                          <w:szCs w:val="36"/>
                        </w:rPr>
                      </w:pPr>
                      <w:r w:rsidRPr="00417B7E">
                        <w:rPr>
                          <w:rFonts w:ascii="Arial Black" w:hAnsi="Arial Black"/>
                          <w:b/>
                          <w:sz w:val="36"/>
                          <w:szCs w:val="36"/>
                        </w:rPr>
                        <w:t>PROGRAMME DE RENFORCEMENT ET DE CONSOLIDATION DES ACQUIS : Volet Réhabilita</w:t>
                      </w:r>
                      <w:r>
                        <w:rPr>
                          <w:rFonts w:ascii="Arial Black" w:hAnsi="Arial Black"/>
                          <w:b/>
                          <w:sz w:val="36"/>
                          <w:szCs w:val="36"/>
                        </w:rPr>
                        <w:t xml:space="preserve">tion </w:t>
                      </w:r>
                      <w:r w:rsidRPr="00417B7E">
                        <w:rPr>
                          <w:rFonts w:ascii="Arial Black" w:hAnsi="Arial Black"/>
                          <w:b/>
                          <w:sz w:val="36"/>
                          <w:szCs w:val="36"/>
                        </w:rPr>
                        <w:t>des Forêts Classées</w:t>
                      </w:r>
                    </w:p>
                  </w:txbxContent>
                </v:textbox>
              </v:shape>
            </w:pict>
          </w:r>
          <w:r w:rsidR="0098409C">
            <w:rPr>
              <w:rFonts w:ascii="Comic Sans MS" w:eastAsia="BookmanOldStyle" w:hAnsi="Comic Sans MS"/>
              <w:sz w:val="24"/>
              <w:szCs w:val="24"/>
            </w:rPr>
            <w:br w:type="page"/>
          </w:r>
        </w:p>
      </w:sdtContent>
    </w:sdt>
    <w:p w:rsidR="00733911" w:rsidRPr="004C2DBD" w:rsidRDefault="006F7DA4" w:rsidP="00733911">
      <w:pPr>
        <w:rPr>
          <w:rFonts w:ascii="Comic Sans MS" w:hAnsi="Comic Sans MS"/>
          <w:b/>
          <w:i/>
          <w:sz w:val="22"/>
          <w:szCs w:val="24"/>
        </w:rPr>
      </w:pPr>
      <w:r>
        <w:rPr>
          <w:rFonts w:ascii="Comic Sans MS" w:hAnsi="Comic Sans MS"/>
          <w:b/>
          <w:i/>
          <w:noProof/>
          <w:sz w:val="22"/>
          <w:szCs w:val="24"/>
        </w:rPr>
        <w:lastRenderedPageBrea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63" type="#_x0000_t183" style="position:absolute;margin-left:-17.95pt;margin-top:-83.3pt;width:7.15pt;height:480.4pt;z-index:251681792" fillcolor="#9bbb59 [3206]" stroked="f" strokeweight="0">
            <v:fill color2="#74903b [2374]" focusposition=".5,.5" focussize="" focus="100%" type="gradientRadial"/>
            <v:shadow on="t" type="perspective" color="#4e6128 [1606]" offset="1pt" offset2="-3pt"/>
          </v:shape>
        </w:pict>
      </w:r>
      <w:r w:rsidR="00733911" w:rsidRPr="004C2DBD">
        <w:rPr>
          <w:rFonts w:ascii="Comic Sans MS" w:hAnsi="Comic Sans MS"/>
          <w:b/>
          <w:i/>
          <w:sz w:val="22"/>
          <w:szCs w:val="24"/>
        </w:rPr>
        <w:t>Plan</w:t>
      </w:r>
    </w:p>
    <w:p w:rsidR="00733911" w:rsidRPr="004C2DBD" w:rsidRDefault="00733911" w:rsidP="00733911">
      <w:pPr>
        <w:rPr>
          <w:rFonts w:ascii="Comic Sans MS" w:hAnsi="Comic Sans MS"/>
          <w:b/>
          <w:i/>
          <w:sz w:val="22"/>
          <w:szCs w:val="24"/>
        </w:rPr>
      </w:pPr>
    </w:p>
    <w:p w:rsidR="00733911" w:rsidRPr="004C2DBD" w:rsidRDefault="00733911" w:rsidP="00733911">
      <w:pPr>
        <w:rPr>
          <w:rFonts w:ascii="Comic Sans MS" w:hAnsi="Comic Sans MS"/>
          <w:b/>
          <w:i/>
          <w:sz w:val="22"/>
          <w:szCs w:val="24"/>
        </w:rPr>
      </w:pPr>
      <w:r w:rsidRPr="004C2DBD">
        <w:rPr>
          <w:rFonts w:ascii="Comic Sans MS" w:hAnsi="Comic Sans MS"/>
          <w:b/>
          <w:i/>
          <w:sz w:val="22"/>
          <w:szCs w:val="24"/>
        </w:rPr>
        <w:t>Introduction</w:t>
      </w:r>
    </w:p>
    <w:p w:rsidR="00733911" w:rsidRPr="004C2DBD" w:rsidRDefault="00733911" w:rsidP="00733911">
      <w:pPr>
        <w:rPr>
          <w:rFonts w:ascii="Comic Sans MS" w:hAnsi="Comic Sans MS"/>
          <w:b/>
          <w:i/>
          <w:sz w:val="22"/>
          <w:szCs w:val="24"/>
        </w:rPr>
      </w:pPr>
    </w:p>
    <w:p w:rsidR="00733911" w:rsidRPr="004C2DBD" w:rsidRDefault="00733911" w:rsidP="00733911">
      <w:pPr>
        <w:pStyle w:val="Paragraphedeliste"/>
        <w:numPr>
          <w:ilvl w:val="0"/>
          <w:numId w:val="1"/>
        </w:numPr>
        <w:rPr>
          <w:rFonts w:ascii="Comic Sans MS" w:hAnsi="Comic Sans MS"/>
          <w:b/>
          <w:i/>
          <w:sz w:val="22"/>
          <w:szCs w:val="24"/>
        </w:rPr>
      </w:pPr>
      <w:r w:rsidRPr="004C2DBD">
        <w:rPr>
          <w:rFonts w:ascii="Comic Sans MS" w:hAnsi="Comic Sans MS"/>
          <w:b/>
          <w:i/>
          <w:sz w:val="22"/>
          <w:szCs w:val="24"/>
        </w:rPr>
        <w:t>Objet de l’étude</w:t>
      </w:r>
    </w:p>
    <w:p w:rsidR="00733911" w:rsidRPr="004C2DBD" w:rsidRDefault="00733911" w:rsidP="00733911">
      <w:pPr>
        <w:ind w:left="360"/>
        <w:rPr>
          <w:rFonts w:ascii="Comic Sans MS" w:hAnsi="Comic Sans MS"/>
          <w:b/>
          <w:i/>
          <w:sz w:val="22"/>
          <w:szCs w:val="24"/>
        </w:rPr>
      </w:pPr>
    </w:p>
    <w:p w:rsidR="00733911" w:rsidRPr="004C2DBD" w:rsidRDefault="00733911" w:rsidP="00733911">
      <w:pPr>
        <w:rPr>
          <w:rFonts w:ascii="Comic Sans MS" w:hAnsi="Comic Sans MS"/>
          <w:b/>
          <w:i/>
          <w:sz w:val="22"/>
          <w:szCs w:val="24"/>
        </w:rPr>
      </w:pPr>
    </w:p>
    <w:p w:rsidR="00733911" w:rsidRPr="004C2DBD" w:rsidRDefault="00733911" w:rsidP="00733911">
      <w:pPr>
        <w:pStyle w:val="Paragraphedeliste"/>
        <w:numPr>
          <w:ilvl w:val="0"/>
          <w:numId w:val="1"/>
        </w:numPr>
        <w:rPr>
          <w:rFonts w:ascii="Comic Sans MS" w:hAnsi="Comic Sans MS"/>
          <w:b/>
          <w:i/>
          <w:sz w:val="22"/>
          <w:szCs w:val="24"/>
        </w:rPr>
      </w:pPr>
      <w:r w:rsidRPr="004C2DBD">
        <w:rPr>
          <w:rFonts w:ascii="Comic Sans MS" w:hAnsi="Comic Sans MS"/>
          <w:b/>
          <w:i/>
          <w:sz w:val="22"/>
          <w:szCs w:val="24"/>
        </w:rPr>
        <w:t>Matériel et méthode</w:t>
      </w:r>
    </w:p>
    <w:p w:rsidR="00733911" w:rsidRPr="004C2DBD" w:rsidRDefault="00733911" w:rsidP="00733911">
      <w:pPr>
        <w:pStyle w:val="Paragraphedeliste"/>
        <w:numPr>
          <w:ilvl w:val="1"/>
          <w:numId w:val="1"/>
        </w:numPr>
        <w:rPr>
          <w:rFonts w:ascii="Comic Sans MS" w:hAnsi="Comic Sans MS"/>
          <w:b/>
          <w:i/>
          <w:sz w:val="22"/>
          <w:szCs w:val="24"/>
        </w:rPr>
      </w:pPr>
      <w:r w:rsidRPr="004C2DBD">
        <w:rPr>
          <w:rFonts w:ascii="Comic Sans MS" w:hAnsi="Comic Sans MS"/>
          <w:b/>
          <w:i/>
          <w:sz w:val="22"/>
          <w:szCs w:val="24"/>
        </w:rPr>
        <w:t xml:space="preserve"> Matériel</w:t>
      </w:r>
    </w:p>
    <w:p w:rsidR="00733911" w:rsidRPr="004C2DBD" w:rsidRDefault="00733911" w:rsidP="00733911">
      <w:pPr>
        <w:pStyle w:val="Paragraphedeliste"/>
        <w:numPr>
          <w:ilvl w:val="2"/>
          <w:numId w:val="1"/>
        </w:numPr>
        <w:rPr>
          <w:rFonts w:ascii="Comic Sans MS" w:hAnsi="Comic Sans MS"/>
          <w:b/>
          <w:i/>
          <w:sz w:val="22"/>
          <w:szCs w:val="24"/>
        </w:rPr>
      </w:pPr>
      <w:r w:rsidRPr="004C2DBD">
        <w:rPr>
          <w:rFonts w:ascii="Comic Sans MS" w:hAnsi="Comic Sans MS"/>
          <w:b/>
          <w:i/>
          <w:sz w:val="22"/>
          <w:szCs w:val="24"/>
        </w:rPr>
        <w:t>Moyens mat</w:t>
      </w:r>
      <w:r w:rsidRPr="004C2DBD">
        <w:rPr>
          <w:rFonts w:ascii="Comic Sans MS" w:hAnsi="Comic Sans MS"/>
          <w:b/>
          <w:i/>
          <w:sz w:val="22"/>
          <w:szCs w:val="24"/>
        </w:rPr>
        <w:t>é</w:t>
      </w:r>
      <w:r w:rsidRPr="004C2DBD">
        <w:rPr>
          <w:rFonts w:ascii="Comic Sans MS" w:hAnsi="Comic Sans MS"/>
          <w:b/>
          <w:i/>
          <w:sz w:val="22"/>
          <w:szCs w:val="24"/>
        </w:rPr>
        <w:t>riels</w:t>
      </w:r>
    </w:p>
    <w:p w:rsidR="00733911" w:rsidRPr="004C2DBD" w:rsidRDefault="00733911" w:rsidP="00733911">
      <w:pPr>
        <w:pStyle w:val="Paragraphedeliste"/>
        <w:numPr>
          <w:ilvl w:val="2"/>
          <w:numId w:val="1"/>
        </w:numPr>
        <w:rPr>
          <w:rFonts w:ascii="Comic Sans MS" w:hAnsi="Comic Sans MS"/>
          <w:b/>
          <w:i/>
          <w:sz w:val="22"/>
          <w:szCs w:val="24"/>
        </w:rPr>
      </w:pPr>
      <w:r w:rsidRPr="004C2DBD">
        <w:rPr>
          <w:rFonts w:ascii="Comic Sans MS" w:hAnsi="Comic Sans MS"/>
          <w:b/>
          <w:i/>
          <w:sz w:val="22"/>
          <w:szCs w:val="24"/>
        </w:rPr>
        <w:t>Moyens h</w:t>
      </w:r>
      <w:r w:rsidRPr="004C2DBD">
        <w:rPr>
          <w:rFonts w:ascii="Comic Sans MS" w:hAnsi="Comic Sans MS"/>
          <w:b/>
          <w:i/>
          <w:sz w:val="22"/>
          <w:szCs w:val="24"/>
        </w:rPr>
        <w:t>u</w:t>
      </w:r>
      <w:r w:rsidRPr="004C2DBD">
        <w:rPr>
          <w:rFonts w:ascii="Comic Sans MS" w:hAnsi="Comic Sans MS"/>
          <w:b/>
          <w:i/>
          <w:sz w:val="22"/>
          <w:szCs w:val="24"/>
        </w:rPr>
        <w:t>mains</w:t>
      </w:r>
    </w:p>
    <w:p w:rsidR="00733911" w:rsidRPr="004C2DBD" w:rsidRDefault="00733911" w:rsidP="00733911">
      <w:pPr>
        <w:pStyle w:val="Paragraphedeliste"/>
        <w:numPr>
          <w:ilvl w:val="1"/>
          <w:numId w:val="1"/>
        </w:numPr>
        <w:rPr>
          <w:rFonts w:ascii="Comic Sans MS" w:hAnsi="Comic Sans MS"/>
          <w:b/>
          <w:i/>
          <w:sz w:val="22"/>
          <w:szCs w:val="24"/>
        </w:rPr>
      </w:pPr>
      <w:r w:rsidRPr="004C2DBD">
        <w:rPr>
          <w:rFonts w:ascii="Comic Sans MS" w:hAnsi="Comic Sans MS"/>
          <w:b/>
          <w:i/>
          <w:sz w:val="22"/>
          <w:szCs w:val="24"/>
        </w:rPr>
        <w:t xml:space="preserve"> Méthode</w:t>
      </w:r>
    </w:p>
    <w:p w:rsidR="00733911" w:rsidRPr="004C2DBD" w:rsidRDefault="00733911" w:rsidP="00733911">
      <w:pPr>
        <w:pStyle w:val="Paragraphedeliste"/>
        <w:numPr>
          <w:ilvl w:val="2"/>
          <w:numId w:val="1"/>
        </w:numPr>
        <w:rPr>
          <w:rFonts w:ascii="Comic Sans MS" w:hAnsi="Comic Sans MS"/>
          <w:b/>
          <w:i/>
          <w:sz w:val="22"/>
          <w:szCs w:val="24"/>
        </w:rPr>
      </w:pPr>
      <w:r w:rsidRPr="004C2DBD">
        <w:rPr>
          <w:rFonts w:ascii="Comic Sans MS" w:hAnsi="Comic Sans MS"/>
          <w:b/>
          <w:i/>
          <w:sz w:val="22"/>
          <w:szCs w:val="24"/>
        </w:rPr>
        <w:t>Dispositif d’échantillonnage</w:t>
      </w:r>
    </w:p>
    <w:p w:rsidR="00733911" w:rsidRPr="004C2DBD" w:rsidRDefault="00733911" w:rsidP="00733911">
      <w:pPr>
        <w:pStyle w:val="Paragraphedeliste"/>
        <w:numPr>
          <w:ilvl w:val="2"/>
          <w:numId w:val="1"/>
        </w:numPr>
        <w:rPr>
          <w:rFonts w:ascii="Comic Sans MS" w:hAnsi="Comic Sans MS"/>
          <w:b/>
          <w:i/>
          <w:sz w:val="22"/>
          <w:szCs w:val="24"/>
        </w:rPr>
      </w:pPr>
      <w:r w:rsidRPr="004C2DBD">
        <w:rPr>
          <w:rFonts w:ascii="Comic Sans MS" w:hAnsi="Comic Sans MS"/>
          <w:b/>
          <w:i/>
          <w:sz w:val="22"/>
          <w:szCs w:val="24"/>
        </w:rPr>
        <w:t>Paramètres étudiés</w:t>
      </w:r>
    </w:p>
    <w:p w:rsidR="00733911" w:rsidRPr="004C2DBD" w:rsidRDefault="00733911" w:rsidP="00733911">
      <w:pPr>
        <w:pStyle w:val="Paragraphedeliste"/>
        <w:numPr>
          <w:ilvl w:val="2"/>
          <w:numId w:val="1"/>
        </w:numPr>
        <w:rPr>
          <w:rFonts w:ascii="Comic Sans MS" w:hAnsi="Comic Sans MS"/>
          <w:b/>
          <w:i/>
          <w:sz w:val="22"/>
          <w:szCs w:val="24"/>
        </w:rPr>
      </w:pPr>
      <w:r w:rsidRPr="004C2DBD">
        <w:rPr>
          <w:rFonts w:ascii="Comic Sans MS" w:hAnsi="Comic Sans MS"/>
          <w:b/>
          <w:i/>
          <w:sz w:val="22"/>
          <w:szCs w:val="24"/>
        </w:rPr>
        <w:t>Protocole d’inventaire</w:t>
      </w:r>
    </w:p>
    <w:p w:rsidR="00733911" w:rsidRPr="004C2DBD" w:rsidRDefault="00733911" w:rsidP="00733911">
      <w:pPr>
        <w:pStyle w:val="Paragraphedeliste"/>
        <w:numPr>
          <w:ilvl w:val="2"/>
          <w:numId w:val="1"/>
        </w:numPr>
        <w:rPr>
          <w:rFonts w:ascii="Comic Sans MS" w:hAnsi="Comic Sans MS"/>
          <w:b/>
          <w:i/>
          <w:sz w:val="22"/>
          <w:szCs w:val="24"/>
        </w:rPr>
      </w:pPr>
      <w:r w:rsidRPr="004C2DBD">
        <w:rPr>
          <w:rFonts w:ascii="Comic Sans MS" w:hAnsi="Comic Sans MS"/>
          <w:b/>
          <w:i/>
          <w:sz w:val="22"/>
          <w:szCs w:val="24"/>
        </w:rPr>
        <w:t>Méthode de calcul</w:t>
      </w:r>
    </w:p>
    <w:p w:rsidR="00733911" w:rsidRPr="004C2DBD" w:rsidRDefault="00733911" w:rsidP="00733911">
      <w:pPr>
        <w:pStyle w:val="Paragraphedeliste"/>
        <w:numPr>
          <w:ilvl w:val="2"/>
          <w:numId w:val="1"/>
        </w:numPr>
        <w:rPr>
          <w:rFonts w:ascii="Comic Sans MS" w:hAnsi="Comic Sans MS"/>
          <w:b/>
          <w:i/>
          <w:sz w:val="22"/>
          <w:szCs w:val="24"/>
        </w:rPr>
      </w:pPr>
      <w:r w:rsidRPr="004C2DBD">
        <w:rPr>
          <w:rFonts w:ascii="Comic Sans MS" w:hAnsi="Comic Sans MS"/>
          <w:b/>
          <w:i/>
          <w:sz w:val="22"/>
          <w:szCs w:val="24"/>
        </w:rPr>
        <w:t>Durée des tr</w:t>
      </w:r>
      <w:r w:rsidRPr="004C2DBD">
        <w:rPr>
          <w:rFonts w:ascii="Comic Sans MS" w:hAnsi="Comic Sans MS"/>
          <w:b/>
          <w:i/>
          <w:sz w:val="22"/>
          <w:szCs w:val="24"/>
        </w:rPr>
        <w:t>a</w:t>
      </w:r>
      <w:r w:rsidRPr="004C2DBD">
        <w:rPr>
          <w:rFonts w:ascii="Comic Sans MS" w:hAnsi="Comic Sans MS"/>
          <w:b/>
          <w:i/>
          <w:sz w:val="22"/>
          <w:szCs w:val="24"/>
        </w:rPr>
        <w:t>vaux</w:t>
      </w:r>
    </w:p>
    <w:p w:rsidR="00733911" w:rsidRPr="004C2DBD" w:rsidRDefault="00733911" w:rsidP="00733911">
      <w:pPr>
        <w:pStyle w:val="Paragraphedeliste"/>
        <w:rPr>
          <w:rFonts w:ascii="Comic Sans MS" w:hAnsi="Comic Sans MS"/>
          <w:b/>
          <w:i/>
          <w:sz w:val="22"/>
          <w:szCs w:val="24"/>
        </w:rPr>
      </w:pPr>
    </w:p>
    <w:p w:rsidR="00733911" w:rsidRPr="004C2DBD" w:rsidRDefault="00733911" w:rsidP="00733911">
      <w:pPr>
        <w:pStyle w:val="Paragraphedeliste"/>
        <w:rPr>
          <w:rFonts w:ascii="Comic Sans MS" w:hAnsi="Comic Sans MS"/>
          <w:b/>
          <w:i/>
          <w:sz w:val="22"/>
          <w:szCs w:val="24"/>
        </w:rPr>
      </w:pPr>
    </w:p>
    <w:p w:rsidR="00733911" w:rsidRPr="004C2DBD" w:rsidRDefault="00733911" w:rsidP="00733911">
      <w:pPr>
        <w:pStyle w:val="Paragraphedeliste"/>
        <w:numPr>
          <w:ilvl w:val="0"/>
          <w:numId w:val="1"/>
        </w:numPr>
        <w:rPr>
          <w:rFonts w:ascii="Comic Sans MS" w:hAnsi="Comic Sans MS"/>
          <w:b/>
          <w:i/>
          <w:sz w:val="22"/>
          <w:szCs w:val="24"/>
        </w:rPr>
      </w:pPr>
      <w:r w:rsidRPr="004C2DBD">
        <w:rPr>
          <w:rFonts w:ascii="Comic Sans MS" w:hAnsi="Comic Sans MS"/>
          <w:b/>
          <w:i/>
          <w:sz w:val="22"/>
          <w:szCs w:val="24"/>
        </w:rPr>
        <w:t>Résultats et analyse</w:t>
      </w:r>
    </w:p>
    <w:p w:rsidR="00733911" w:rsidRPr="004C2DBD" w:rsidRDefault="00733911" w:rsidP="00733911">
      <w:pPr>
        <w:pStyle w:val="Paragraphedeliste"/>
        <w:numPr>
          <w:ilvl w:val="1"/>
          <w:numId w:val="1"/>
        </w:numPr>
        <w:rPr>
          <w:rFonts w:ascii="Comic Sans MS" w:hAnsi="Comic Sans MS"/>
          <w:b/>
          <w:i/>
          <w:sz w:val="22"/>
          <w:szCs w:val="24"/>
        </w:rPr>
      </w:pPr>
      <w:r w:rsidRPr="004C2DBD">
        <w:rPr>
          <w:rFonts w:ascii="Comic Sans MS" w:hAnsi="Comic Sans MS"/>
          <w:b/>
          <w:i/>
          <w:sz w:val="22"/>
          <w:szCs w:val="24"/>
        </w:rPr>
        <w:t xml:space="preserve"> Estimation de l’effectif des espèces herbacées</w:t>
      </w:r>
    </w:p>
    <w:p w:rsidR="00733911" w:rsidRPr="004C2DBD" w:rsidRDefault="00733911" w:rsidP="00733911">
      <w:pPr>
        <w:pStyle w:val="Paragraphedeliste"/>
        <w:numPr>
          <w:ilvl w:val="1"/>
          <w:numId w:val="1"/>
        </w:numPr>
        <w:rPr>
          <w:rFonts w:ascii="Comic Sans MS" w:hAnsi="Comic Sans MS"/>
          <w:b/>
          <w:i/>
          <w:sz w:val="22"/>
          <w:szCs w:val="24"/>
        </w:rPr>
      </w:pPr>
      <w:r w:rsidRPr="004C2DBD">
        <w:rPr>
          <w:rFonts w:ascii="Comic Sans MS" w:hAnsi="Comic Sans MS"/>
          <w:b/>
          <w:i/>
          <w:sz w:val="22"/>
          <w:szCs w:val="24"/>
        </w:rPr>
        <w:t xml:space="preserve"> Estimation de la biomasse herbacée</w:t>
      </w:r>
    </w:p>
    <w:p w:rsidR="00733911" w:rsidRPr="004C2DBD" w:rsidRDefault="00733911" w:rsidP="00733911">
      <w:pPr>
        <w:pStyle w:val="Paragraphedeliste"/>
        <w:numPr>
          <w:ilvl w:val="1"/>
          <w:numId w:val="1"/>
        </w:numPr>
        <w:rPr>
          <w:rFonts w:ascii="Comic Sans MS" w:hAnsi="Comic Sans MS"/>
          <w:b/>
          <w:i/>
          <w:sz w:val="22"/>
          <w:szCs w:val="24"/>
        </w:rPr>
      </w:pPr>
      <w:r w:rsidRPr="004C2DBD">
        <w:rPr>
          <w:rFonts w:ascii="Comic Sans MS" w:hAnsi="Comic Sans MS"/>
          <w:b/>
          <w:i/>
          <w:sz w:val="22"/>
          <w:szCs w:val="24"/>
        </w:rPr>
        <w:t xml:space="preserve"> Appréciation de l’appétibilité des espèces i</w:t>
      </w:r>
      <w:r w:rsidRPr="004C2DBD">
        <w:rPr>
          <w:rFonts w:ascii="Comic Sans MS" w:hAnsi="Comic Sans MS"/>
          <w:b/>
          <w:i/>
          <w:sz w:val="22"/>
          <w:szCs w:val="24"/>
        </w:rPr>
        <w:t>n</w:t>
      </w:r>
      <w:r w:rsidRPr="004C2DBD">
        <w:rPr>
          <w:rFonts w:ascii="Comic Sans MS" w:hAnsi="Comic Sans MS"/>
          <w:b/>
          <w:i/>
          <w:sz w:val="22"/>
          <w:szCs w:val="24"/>
        </w:rPr>
        <w:t>ventoriées</w:t>
      </w:r>
    </w:p>
    <w:p w:rsidR="00733911" w:rsidRPr="004C2DBD" w:rsidRDefault="00733911" w:rsidP="00733911">
      <w:pPr>
        <w:pStyle w:val="Paragraphedeliste"/>
        <w:numPr>
          <w:ilvl w:val="1"/>
          <w:numId w:val="1"/>
        </w:numPr>
        <w:rPr>
          <w:rFonts w:ascii="Comic Sans MS" w:hAnsi="Comic Sans MS"/>
          <w:b/>
          <w:i/>
          <w:sz w:val="22"/>
          <w:szCs w:val="24"/>
        </w:rPr>
      </w:pPr>
      <w:r w:rsidRPr="004C2DBD">
        <w:rPr>
          <w:rFonts w:ascii="Comic Sans MS" w:hAnsi="Comic Sans MS"/>
          <w:b/>
          <w:i/>
          <w:sz w:val="22"/>
          <w:szCs w:val="24"/>
        </w:rPr>
        <w:t xml:space="preserve"> Estimation de la valeur pastorale</w:t>
      </w:r>
    </w:p>
    <w:p w:rsidR="00733911" w:rsidRPr="004C2DBD" w:rsidRDefault="00733911" w:rsidP="00733911">
      <w:pPr>
        <w:rPr>
          <w:rFonts w:ascii="Comic Sans MS" w:hAnsi="Comic Sans MS"/>
          <w:b/>
          <w:i/>
          <w:sz w:val="22"/>
          <w:szCs w:val="24"/>
        </w:rPr>
      </w:pPr>
    </w:p>
    <w:p w:rsidR="00733911" w:rsidRPr="004C2DBD" w:rsidRDefault="00733911" w:rsidP="00733911">
      <w:pPr>
        <w:rPr>
          <w:rFonts w:ascii="Comic Sans MS" w:hAnsi="Comic Sans MS"/>
          <w:b/>
          <w:i/>
          <w:sz w:val="22"/>
          <w:szCs w:val="24"/>
        </w:rPr>
      </w:pPr>
      <w:r w:rsidRPr="004C2DBD">
        <w:rPr>
          <w:rFonts w:ascii="Comic Sans MS" w:hAnsi="Comic Sans MS"/>
          <w:b/>
          <w:i/>
          <w:sz w:val="22"/>
          <w:szCs w:val="24"/>
        </w:rPr>
        <w:t>Conclusion</w:t>
      </w:r>
    </w:p>
    <w:p w:rsidR="00733911" w:rsidRPr="004C2DBD" w:rsidRDefault="00733911" w:rsidP="00733911">
      <w:pPr>
        <w:rPr>
          <w:rFonts w:ascii="Comic Sans MS" w:hAnsi="Comic Sans MS"/>
          <w:b/>
          <w:i/>
          <w:sz w:val="22"/>
          <w:szCs w:val="24"/>
        </w:rPr>
      </w:pPr>
    </w:p>
    <w:p w:rsidR="00FA7926" w:rsidRPr="004C2DBD" w:rsidRDefault="00FA7926"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6F7DA4" w:rsidP="00733911">
      <w:pPr>
        <w:rPr>
          <w:sz w:val="18"/>
        </w:rPr>
      </w:pPr>
      <w:r w:rsidRPr="006F7DA4">
        <w:rPr>
          <w:rFonts w:ascii="Comic Sans MS" w:hAnsi="Comic Sans MS"/>
          <w:b/>
          <w:i/>
          <w:noProof/>
          <w:sz w:val="22"/>
          <w:szCs w:val="24"/>
        </w:rPr>
        <w:pict>
          <v:shape id="_x0000_s1064" type="#_x0000_t183" style="position:absolute;margin-left:345.1pt;margin-top:1.15pt;width:7.15pt;height:480.4pt;z-index:251682816" fillcolor="#9bbb59 [3206]" stroked="f" strokeweight="0">
            <v:fill color2="#74903b [2374]" focusposition=".5,.5" focussize="" focus="100%" type="gradientRadial"/>
            <v:shadow on="t" type="perspective" color="#4e6128 [1606]" offset="1pt" offset2="-3pt"/>
          </v:shape>
        </w:pict>
      </w: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Pr="004C2DBD" w:rsidRDefault="00733911" w:rsidP="00733911">
      <w:pPr>
        <w:rPr>
          <w:sz w:val="18"/>
        </w:rPr>
      </w:pPr>
    </w:p>
    <w:p w:rsidR="00733911" w:rsidRDefault="00733911" w:rsidP="00733911"/>
    <w:p w:rsidR="00733911" w:rsidRDefault="00733911" w:rsidP="00733911"/>
    <w:p w:rsidR="00733911" w:rsidRDefault="00733911" w:rsidP="00733911"/>
    <w:p w:rsidR="00733911" w:rsidRDefault="00733911" w:rsidP="00733911"/>
    <w:p w:rsidR="00733911" w:rsidRDefault="00733911" w:rsidP="00733911"/>
    <w:p w:rsidR="00733911" w:rsidRDefault="00733911" w:rsidP="00733911"/>
    <w:p w:rsidR="00733911" w:rsidRDefault="00733911" w:rsidP="00733911"/>
    <w:p w:rsidR="004C2DBD" w:rsidRDefault="004C2DBD" w:rsidP="00733911"/>
    <w:p w:rsidR="004C2DBD" w:rsidRDefault="004C2DBD" w:rsidP="00733911"/>
    <w:p w:rsidR="004C2DBD" w:rsidRDefault="004C2DBD" w:rsidP="00733911"/>
    <w:p w:rsidR="004C2DBD" w:rsidRDefault="004C2DBD" w:rsidP="00733911"/>
    <w:p w:rsidR="004C2DBD" w:rsidRDefault="004C2DBD" w:rsidP="00733911"/>
    <w:p w:rsidR="004C2DBD" w:rsidRDefault="004C2DBD" w:rsidP="00733911"/>
    <w:p w:rsidR="004C2DBD" w:rsidRDefault="004C2DBD" w:rsidP="00733911"/>
    <w:p w:rsidR="004C2DBD" w:rsidRDefault="004C2DBD" w:rsidP="00733911"/>
    <w:p w:rsidR="004C2DBD" w:rsidRDefault="004C2DBD" w:rsidP="00733911"/>
    <w:p w:rsidR="00733911" w:rsidRDefault="00733911" w:rsidP="00733911"/>
    <w:p w:rsidR="003654B8" w:rsidRDefault="006F7DA4" w:rsidP="00733911">
      <w:pPr>
        <w:rPr>
          <w:rFonts w:ascii="Comic Sans MS" w:eastAsia="BookmanOldStyle" w:hAnsi="Comic Sans MS"/>
          <w:b/>
          <w:sz w:val="32"/>
          <w:szCs w:val="32"/>
        </w:rPr>
      </w:pPr>
      <w:r>
        <w:rPr>
          <w:rFonts w:ascii="Comic Sans MS" w:eastAsia="BookmanOldStyle" w:hAnsi="Comic Sans MS"/>
          <w:b/>
          <w:noProof/>
          <w:sz w:val="32"/>
          <w:szCs w:val="32"/>
        </w:rPr>
        <w:lastRenderedPageBreak/>
        <w:pict>
          <v:shape id="_x0000_s1159" type="#_x0000_t183" style="position:absolute;margin-left:-20.6pt;margin-top:-79pt;width:7.15pt;height:480.4pt;z-index:251755520" fillcolor="#9bbb59 [3206]" stroked="f" strokeweight="0">
            <v:fill color2="#74903b [2374]" focusposition=".5,.5" focussize="" focus="100%" type="gradientRadial"/>
            <v:shadow on="t" type="perspective" color="#4e6128 [1606]" offset="1pt" offset2="-3pt"/>
          </v:shape>
        </w:pict>
      </w:r>
      <w:r w:rsidR="003654B8">
        <w:rPr>
          <w:rFonts w:ascii="Comic Sans MS" w:eastAsia="BookmanOldStyle" w:hAnsi="Comic Sans MS"/>
          <w:b/>
          <w:noProof/>
          <w:sz w:val="32"/>
          <w:szCs w:val="32"/>
        </w:rPr>
        <w:drawing>
          <wp:anchor distT="0" distB="0" distL="114300" distR="114300" simplePos="0" relativeHeight="251748352" behindDoc="0" locked="0" layoutInCell="1" allowOverlap="1">
            <wp:simplePos x="0" y="0"/>
            <wp:positionH relativeFrom="column">
              <wp:posOffset>504825</wp:posOffset>
            </wp:positionH>
            <wp:positionV relativeFrom="paragraph">
              <wp:posOffset>-72390</wp:posOffset>
            </wp:positionV>
            <wp:extent cx="7910195" cy="5000625"/>
            <wp:effectExtent l="19050" t="0" r="0" b="0"/>
            <wp:wrapSquare wrapText="bothSides"/>
            <wp:docPr id="30" name="Image 0" descr="prca carte_b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ca carte_base.jpg"/>
                    <pic:cNvPicPr/>
                  </pic:nvPicPr>
                  <pic:blipFill>
                    <a:blip r:embed="rId14" cstate="print"/>
                    <a:srcRect l="1818" t="1777" r="2247" b="2030"/>
                    <a:stretch>
                      <a:fillRect/>
                    </a:stretch>
                  </pic:blipFill>
                  <pic:spPr>
                    <a:xfrm>
                      <a:off x="0" y="0"/>
                      <a:ext cx="7910195" cy="5000625"/>
                    </a:xfrm>
                    <a:prstGeom prst="rect">
                      <a:avLst/>
                    </a:prstGeom>
                  </pic:spPr>
                </pic:pic>
              </a:graphicData>
            </a:graphic>
          </wp:anchor>
        </w:drawing>
      </w:r>
    </w:p>
    <w:p w:rsidR="003654B8" w:rsidRDefault="006F7DA4">
      <w:pPr>
        <w:spacing w:after="200" w:line="288" w:lineRule="auto"/>
        <w:rPr>
          <w:rFonts w:ascii="Comic Sans MS" w:eastAsia="BookmanOldStyle" w:hAnsi="Comic Sans MS"/>
          <w:b/>
          <w:sz w:val="32"/>
          <w:szCs w:val="32"/>
        </w:rPr>
      </w:pPr>
      <w:r>
        <w:rPr>
          <w:rFonts w:ascii="Comic Sans MS" w:eastAsia="BookmanOldStyle" w:hAnsi="Comic Sans MS"/>
          <w:b/>
          <w:noProof/>
          <w:sz w:val="32"/>
          <w:szCs w:val="32"/>
        </w:rPr>
        <w:pict>
          <v:shape id="_x0000_s1157" type="#_x0000_t183" style="position:absolute;margin-left:711.05pt;margin-top:11.25pt;width:7.15pt;height:480.4pt;z-index:251753472" fillcolor="#9bbb59 [3206]" stroked="f" strokeweight="0">
            <v:fill color2="#74903b [2374]" focusposition=".5,.5" focussize="" focus="100%" type="gradientRadial"/>
            <v:shadow on="t" type="perspective" color="#4e6128 [1606]" offset="1pt" offset2="-3pt"/>
          </v:shape>
        </w:pict>
      </w:r>
    </w:p>
    <w:p w:rsidR="003654B8" w:rsidRDefault="003654B8">
      <w:pPr>
        <w:spacing w:after="200" w:line="288" w:lineRule="auto"/>
        <w:rPr>
          <w:rFonts w:ascii="Comic Sans MS" w:eastAsia="BookmanOldStyle" w:hAnsi="Comic Sans MS"/>
          <w:b/>
          <w:sz w:val="32"/>
          <w:szCs w:val="32"/>
        </w:rPr>
      </w:pPr>
    </w:p>
    <w:p w:rsidR="003654B8" w:rsidRDefault="003654B8">
      <w:pPr>
        <w:spacing w:after="200" w:line="288" w:lineRule="auto"/>
        <w:rPr>
          <w:rFonts w:ascii="Comic Sans MS" w:eastAsia="BookmanOldStyle" w:hAnsi="Comic Sans MS"/>
          <w:b/>
          <w:sz w:val="32"/>
          <w:szCs w:val="32"/>
        </w:rPr>
      </w:pPr>
    </w:p>
    <w:p w:rsidR="003654B8" w:rsidRDefault="006F7DA4">
      <w:pPr>
        <w:spacing w:after="200" w:line="288" w:lineRule="auto"/>
        <w:rPr>
          <w:rFonts w:ascii="Comic Sans MS" w:eastAsia="BookmanOldStyle" w:hAnsi="Comic Sans MS"/>
          <w:b/>
          <w:sz w:val="32"/>
          <w:szCs w:val="32"/>
        </w:rPr>
      </w:pPr>
      <w:r>
        <w:rPr>
          <w:rFonts w:ascii="Comic Sans MS" w:eastAsia="BookmanOldStyle" w:hAnsi="Comic Sans MS"/>
          <w:b/>
          <w:noProof/>
          <w:sz w:val="32"/>
          <w:szCs w:val="32"/>
        </w:rPr>
        <w:pict>
          <v:shape id="_x0000_s1158" type="#_x0000_t183" style="position:absolute;margin-left:773.35pt;margin-top:-58.9pt;width:7.15pt;height:480.4pt;z-index:251754496" fillcolor="#9bbb59 [3206]" stroked="f" strokeweight="0">
            <v:fill color2="#74903b [2374]" focusposition=".5,.5" focussize="" focus="100%" type="gradientRadial"/>
            <v:shadow on="t" type="perspective" color="#4e6128 [1606]" offset="1pt" offset2="-3pt"/>
          </v:shape>
        </w:pict>
      </w:r>
    </w:p>
    <w:p w:rsidR="003654B8" w:rsidRDefault="003654B8">
      <w:pPr>
        <w:spacing w:after="200" w:line="288" w:lineRule="auto"/>
        <w:rPr>
          <w:rFonts w:ascii="Comic Sans MS" w:eastAsia="BookmanOldStyle" w:hAnsi="Comic Sans MS"/>
          <w:b/>
          <w:sz w:val="32"/>
          <w:szCs w:val="32"/>
        </w:rPr>
      </w:pPr>
    </w:p>
    <w:p w:rsidR="003654B8" w:rsidRDefault="003654B8">
      <w:pPr>
        <w:spacing w:after="200" w:line="288" w:lineRule="auto"/>
        <w:rPr>
          <w:rFonts w:ascii="Comic Sans MS" w:eastAsia="BookmanOldStyle" w:hAnsi="Comic Sans MS"/>
          <w:b/>
          <w:sz w:val="32"/>
          <w:szCs w:val="32"/>
        </w:rPr>
      </w:pPr>
    </w:p>
    <w:p w:rsidR="003654B8" w:rsidRDefault="003654B8">
      <w:pPr>
        <w:spacing w:after="200" w:line="288" w:lineRule="auto"/>
        <w:rPr>
          <w:rFonts w:ascii="Comic Sans MS" w:eastAsia="BookmanOldStyle" w:hAnsi="Comic Sans MS"/>
          <w:b/>
          <w:sz w:val="32"/>
          <w:szCs w:val="32"/>
        </w:rPr>
      </w:pPr>
    </w:p>
    <w:p w:rsidR="003654B8" w:rsidRDefault="003654B8">
      <w:pPr>
        <w:spacing w:after="200" w:line="288" w:lineRule="auto"/>
        <w:rPr>
          <w:rFonts w:ascii="Comic Sans MS" w:eastAsia="BookmanOldStyle" w:hAnsi="Comic Sans MS"/>
          <w:b/>
          <w:sz w:val="32"/>
          <w:szCs w:val="32"/>
        </w:rPr>
      </w:pPr>
    </w:p>
    <w:p w:rsidR="003654B8" w:rsidRDefault="003654B8">
      <w:pPr>
        <w:spacing w:after="200" w:line="288" w:lineRule="auto"/>
        <w:rPr>
          <w:rFonts w:ascii="Comic Sans MS" w:eastAsia="BookmanOldStyle" w:hAnsi="Comic Sans MS"/>
          <w:b/>
          <w:sz w:val="32"/>
          <w:szCs w:val="32"/>
        </w:rPr>
      </w:pPr>
    </w:p>
    <w:p w:rsidR="003654B8" w:rsidRDefault="003654B8">
      <w:pPr>
        <w:spacing w:after="200" w:line="288" w:lineRule="auto"/>
        <w:rPr>
          <w:rFonts w:ascii="Comic Sans MS" w:eastAsia="BookmanOldStyle" w:hAnsi="Comic Sans MS"/>
          <w:b/>
          <w:sz w:val="32"/>
          <w:szCs w:val="32"/>
        </w:rPr>
      </w:pPr>
    </w:p>
    <w:p w:rsidR="003654B8" w:rsidRDefault="003654B8">
      <w:pPr>
        <w:spacing w:after="200" w:line="288" w:lineRule="auto"/>
        <w:rPr>
          <w:rFonts w:ascii="Comic Sans MS" w:eastAsia="BookmanOldStyle" w:hAnsi="Comic Sans MS"/>
          <w:b/>
          <w:sz w:val="32"/>
          <w:szCs w:val="32"/>
        </w:rPr>
      </w:pPr>
      <w:r>
        <w:rPr>
          <w:rFonts w:ascii="Comic Sans MS" w:eastAsia="BookmanOldStyle" w:hAnsi="Comic Sans MS"/>
          <w:b/>
          <w:sz w:val="32"/>
          <w:szCs w:val="32"/>
        </w:rPr>
        <w:t xml:space="preserve"> </w:t>
      </w:r>
      <w:r w:rsidR="00FA70D8">
        <w:rPr>
          <w:rFonts w:ascii="Comic Sans MS" w:eastAsia="BookmanOldStyle" w:hAnsi="Comic Sans MS"/>
          <w:b/>
          <w:sz w:val="32"/>
          <w:szCs w:val="32"/>
        </w:rPr>
        <w:t>F</w:t>
      </w:r>
      <w:r>
        <w:rPr>
          <w:rFonts w:ascii="Comic Sans MS" w:eastAsia="BookmanOldStyle" w:hAnsi="Comic Sans MS"/>
          <w:b/>
          <w:sz w:val="32"/>
          <w:szCs w:val="32"/>
        </w:rPr>
        <w:t>o</w:t>
      </w:r>
      <w:r w:rsidR="00FA70D8">
        <w:rPr>
          <w:rFonts w:ascii="Comic Sans MS" w:eastAsia="BookmanOldStyle" w:hAnsi="Comic Sans MS"/>
          <w:b/>
          <w:sz w:val="32"/>
          <w:szCs w:val="32"/>
        </w:rPr>
        <w:t>rêt classée de MAKA-</w:t>
      </w:r>
      <w:r>
        <w:rPr>
          <w:rFonts w:ascii="Comic Sans MS" w:eastAsia="BookmanOldStyle" w:hAnsi="Comic Sans MS"/>
          <w:b/>
          <w:sz w:val="32"/>
          <w:szCs w:val="32"/>
        </w:rPr>
        <w:t>YOP</w:t>
      </w:r>
      <w:r w:rsidR="00FA70D8">
        <w:rPr>
          <w:rFonts w:ascii="Comic Sans MS" w:eastAsia="BookmanOldStyle" w:hAnsi="Comic Sans MS"/>
          <w:b/>
          <w:sz w:val="32"/>
          <w:szCs w:val="32"/>
        </w:rPr>
        <w:t>(</w:t>
      </w:r>
      <w:r w:rsidR="00FA70D8" w:rsidRPr="00FA70D8">
        <w:rPr>
          <w:rFonts w:ascii="Comic Sans MS" w:eastAsia="BookmanOldStyle" w:hAnsi="Comic Sans MS"/>
          <w:b/>
          <w:sz w:val="24"/>
          <w:szCs w:val="24"/>
        </w:rPr>
        <w:t>S.PROGEDE</w:t>
      </w:r>
      <w:r w:rsidR="00FA70D8">
        <w:rPr>
          <w:rFonts w:ascii="Comic Sans MS" w:eastAsia="BookmanOldStyle" w:hAnsi="Comic Sans MS"/>
          <w:b/>
          <w:sz w:val="24"/>
          <w:szCs w:val="24"/>
        </w:rPr>
        <w:t xml:space="preserve"> 2)</w:t>
      </w:r>
      <w:r>
        <w:rPr>
          <w:rFonts w:ascii="Comic Sans MS" w:eastAsia="BookmanOldStyle" w:hAnsi="Comic Sans MS"/>
          <w:b/>
          <w:sz w:val="32"/>
          <w:szCs w:val="32"/>
        </w:rPr>
        <w:t xml:space="preserve"> </w:t>
      </w:r>
      <w:r>
        <w:rPr>
          <w:rFonts w:ascii="Comic Sans MS" w:eastAsia="BookmanOldStyle" w:hAnsi="Comic Sans MS"/>
          <w:b/>
          <w:sz w:val="32"/>
          <w:szCs w:val="32"/>
        </w:rPr>
        <w:br w:type="page"/>
      </w:r>
    </w:p>
    <w:p w:rsidR="00733911" w:rsidRPr="001B2BE7" w:rsidRDefault="006F7DA4" w:rsidP="00733911">
      <w:pPr>
        <w:rPr>
          <w:rFonts w:ascii="Comic Sans MS" w:eastAsia="BookmanOldStyle" w:hAnsi="Comic Sans MS"/>
          <w:b/>
          <w:sz w:val="32"/>
          <w:szCs w:val="32"/>
        </w:rPr>
      </w:pPr>
      <w:r w:rsidRPr="006F7DA4">
        <w:rPr>
          <w:rFonts w:ascii="Comic Sans MS" w:eastAsia="BookmanOldStyle" w:hAnsi="Comic Sans MS"/>
          <w:noProof/>
          <w:sz w:val="24"/>
          <w:szCs w:val="24"/>
        </w:rPr>
        <w:lastRenderedPageBreak/>
        <w:pict>
          <v:shape id="_x0000_s1065" type="#_x0000_t183" style="position:absolute;margin-left:-22.45pt;margin-top:-78.05pt;width:7.15pt;height:480.4pt;z-index:251683840" fillcolor="#9bbb59 [3206]" stroked="f" strokeweight="0">
            <v:fill color2="#74903b [2374]" focusposition=".5,.5" focussize="" focus="100%" type="gradientRadial"/>
            <v:shadow on="t" type="perspective" color="#4e6128 [1606]" offset="1pt" offset2="-3pt"/>
          </v:shape>
        </w:pict>
      </w:r>
      <w:r w:rsidR="00733911" w:rsidRPr="001B2BE7">
        <w:rPr>
          <w:rFonts w:ascii="Comic Sans MS" w:eastAsia="BookmanOldStyle" w:hAnsi="Comic Sans MS"/>
          <w:b/>
          <w:sz w:val="32"/>
          <w:szCs w:val="32"/>
        </w:rPr>
        <w:t>Introduction</w:t>
      </w:r>
    </w:p>
    <w:p w:rsidR="0003295E" w:rsidRPr="0003295E" w:rsidRDefault="0003295E" w:rsidP="0003295E">
      <w:pPr>
        <w:keepNext/>
        <w:framePr w:dropCap="drop" w:lines="3" w:wrap="around" w:vAnchor="text" w:hAnchor="text"/>
        <w:spacing w:line="1003" w:lineRule="exact"/>
        <w:textAlignment w:val="baseline"/>
        <w:rPr>
          <w:rFonts w:ascii="Old English Text MT" w:eastAsia="BookmanOldStyle" w:hAnsi="Old English Text MT"/>
          <w:position w:val="-8"/>
          <w:sz w:val="105"/>
          <w:szCs w:val="24"/>
          <w:u w:val="single"/>
        </w:rPr>
      </w:pPr>
      <w:r w:rsidRPr="0003295E">
        <w:rPr>
          <w:rFonts w:ascii="Old English Text MT" w:eastAsia="BookmanOldStyle" w:hAnsi="Old English Text MT"/>
          <w:position w:val="-8"/>
          <w:sz w:val="105"/>
          <w:szCs w:val="24"/>
          <w:u w:val="single"/>
        </w:rPr>
        <w:t>L</w:t>
      </w:r>
    </w:p>
    <w:p w:rsidR="00733911" w:rsidRPr="00C667DC" w:rsidRDefault="00733911" w:rsidP="00733911">
      <w:p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a forêt classée constitue une des principales re</w:t>
      </w:r>
      <w:r w:rsidRPr="00C667DC">
        <w:rPr>
          <w:rFonts w:ascii="Comic Sans MS" w:eastAsia="BookmanOldStyle" w:hAnsi="Comic Sans MS"/>
          <w:sz w:val="24"/>
          <w:szCs w:val="24"/>
        </w:rPr>
        <w:t>s</w:t>
      </w:r>
      <w:r w:rsidRPr="00C667DC">
        <w:rPr>
          <w:rFonts w:ascii="Comic Sans MS" w:eastAsia="BookmanOldStyle" w:hAnsi="Comic Sans MS"/>
          <w:sz w:val="24"/>
          <w:szCs w:val="24"/>
        </w:rPr>
        <w:t>sources végétales de la population de Maka yop et villages limitrophes. Beaucoup  d’espèces animales y trouvent leur espace vital. L’homme en tire bénéfices pour l’exploitation du bois, des produits de cueillette, du pât</w:t>
      </w:r>
      <w:r w:rsidRPr="00C667DC">
        <w:rPr>
          <w:rFonts w:ascii="Comic Sans MS" w:eastAsia="BookmanOldStyle" w:hAnsi="Comic Sans MS"/>
          <w:sz w:val="24"/>
          <w:szCs w:val="24"/>
        </w:rPr>
        <w:t>u</w:t>
      </w:r>
      <w:r w:rsidRPr="00C667DC">
        <w:rPr>
          <w:rFonts w:ascii="Comic Sans MS" w:eastAsia="BookmanOldStyle" w:hAnsi="Comic Sans MS"/>
          <w:sz w:val="24"/>
          <w:szCs w:val="24"/>
        </w:rPr>
        <w:t>rage et des plantes médicinales notamment. L’inventaire agrostologique mené en novembre 2013, nous a</w:t>
      </w:r>
      <w:r w:rsidR="0003295E">
        <w:rPr>
          <w:rFonts w:ascii="Comic Sans MS" w:eastAsia="BookmanOldStyle" w:hAnsi="Comic Sans MS"/>
          <w:sz w:val="24"/>
          <w:szCs w:val="24"/>
        </w:rPr>
        <w:t xml:space="preserve"> permis d’estimer le potentiel. C</w:t>
      </w:r>
      <w:r w:rsidRPr="00C667DC">
        <w:rPr>
          <w:rFonts w:ascii="Comic Sans MS" w:eastAsia="BookmanOldStyle" w:hAnsi="Comic Sans MS"/>
          <w:sz w:val="24"/>
          <w:szCs w:val="24"/>
        </w:rPr>
        <w:t>ette formation naturelle est s</w:t>
      </w:r>
      <w:r w:rsidRPr="00C667DC">
        <w:rPr>
          <w:rFonts w:ascii="Comic Sans MS" w:eastAsia="BookmanOldStyle" w:hAnsi="Comic Sans MS"/>
          <w:sz w:val="24"/>
          <w:szCs w:val="24"/>
        </w:rPr>
        <w:t>u</w:t>
      </w:r>
      <w:r w:rsidRPr="00C667DC">
        <w:rPr>
          <w:rFonts w:ascii="Comic Sans MS" w:eastAsia="BookmanOldStyle" w:hAnsi="Comic Sans MS"/>
          <w:sz w:val="24"/>
          <w:szCs w:val="24"/>
        </w:rPr>
        <w:t>jette à de nombreuses pressions et subit de profondes m</w:t>
      </w:r>
      <w:r w:rsidRPr="00C667DC">
        <w:rPr>
          <w:rFonts w:ascii="Comic Sans MS" w:eastAsia="BookmanOldStyle" w:hAnsi="Comic Sans MS"/>
          <w:sz w:val="24"/>
          <w:szCs w:val="24"/>
        </w:rPr>
        <w:t>u</w:t>
      </w:r>
      <w:r w:rsidRPr="00C667DC">
        <w:rPr>
          <w:rFonts w:ascii="Comic Sans MS" w:eastAsia="BookmanOldStyle" w:hAnsi="Comic Sans MS"/>
          <w:sz w:val="24"/>
          <w:szCs w:val="24"/>
        </w:rPr>
        <w:t xml:space="preserve">tations dues essentiellement aux aléas climatiques et à l’action de l’homme. </w:t>
      </w:r>
      <w:r w:rsidRPr="00C667DC">
        <w:rPr>
          <w:rFonts w:ascii="Comic Sans MS" w:eastAsia="BookmanOldStyle" w:hAnsi="Comic Sans MS"/>
          <w:sz w:val="24"/>
          <w:szCs w:val="24"/>
        </w:rPr>
        <w:br/>
        <w:t>Les pâturages naturels sont en constante diminution du fait de la persistance de certaines pratiques désastreuses comme les feux de brousse, le non respect des couloirs de passage pour le bétail et la disparition des pistes de transhumance.</w:t>
      </w:r>
    </w:p>
    <w:p w:rsidR="0003295E" w:rsidRPr="0003295E" w:rsidRDefault="0003295E" w:rsidP="0003295E">
      <w:pPr>
        <w:keepNext/>
        <w:framePr w:dropCap="drop" w:lines="3" w:wrap="around" w:vAnchor="text" w:hAnchor="text"/>
        <w:spacing w:line="1003" w:lineRule="exact"/>
        <w:textAlignment w:val="baseline"/>
        <w:rPr>
          <w:rFonts w:ascii="Comic Sans MS" w:eastAsia="BookmanOldStyle" w:hAnsi="Comic Sans MS"/>
          <w:position w:val="-9"/>
          <w:sz w:val="88"/>
          <w:szCs w:val="24"/>
          <w:u w:val="single"/>
        </w:rPr>
      </w:pPr>
      <w:r w:rsidRPr="0003295E">
        <w:rPr>
          <w:rFonts w:ascii="Old English Text MT" w:eastAsia="BookmanOldStyle" w:hAnsi="Old English Text MT"/>
          <w:position w:val="-8"/>
          <w:sz w:val="105"/>
          <w:szCs w:val="24"/>
          <w:u w:val="single"/>
        </w:rPr>
        <w:t>L</w:t>
      </w:r>
    </w:p>
    <w:p w:rsidR="00733911" w:rsidRPr="00C667DC" w:rsidRDefault="006F7DA4" w:rsidP="002576E4">
      <w:pPr>
        <w:jc w:val="both"/>
        <w:rPr>
          <w:rFonts w:ascii="Comic Sans MS" w:eastAsia="BookmanOldStyle" w:hAnsi="Comic Sans MS"/>
          <w:sz w:val="24"/>
          <w:szCs w:val="24"/>
        </w:rPr>
      </w:pPr>
      <w:r w:rsidRPr="006F7DA4">
        <w:rPr>
          <w:rFonts w:ascii="Old English Text MT" w:eastAsia="BookmanOldStyle" w:hAnsi="Old English Text MT"/>
          <w:position w:val="-8"/>
          <w:sz w:val="105"/>
          <w:szCs w:val="24"/>
          <w:u w:val="single"/>
        </w:rPr>
        <w:pict>
          <v:shape id="_x0000_s1066" type="#_x0000_t183" style="position:absolute;left:0;text-align:left;margin-left:673.45pt;margin-top:-231.95pt;width:7.15pt;height:480.4pt;z-index:251684864" fillcolor="#9bbb59 [3206]" stroked="f" strokeweight="0">
            <v:fill color2="#74903b [2374]" focusposition=".5,.5" focussize="" focus="100%" type="gradientRadial"/>
            <v:shadow on="t" type="perspective" color="#4e6128 [1606]" offset="1pt" offset2="-3pt"/>
          </v:shape>
        </w:pict>
      </w:r>
      <w:r w:rsidR="00733911" w:rsidRPr="00C667DC">
        <w:rPr>
          <w:rFonts w:ascii="Comic Sans MS" w:eastAsia="BookmanOldStyle" w:hAnsi="Comic Sans MS"/>
          <w:sz w:val="24"/>
          <w:szCs w:val="24"/>
        </w:rPr>
        <w:t xml:space="preserve">a gestion des ressources végétales de cette zone est d’autant plus problématique qu’elles sont peu connues aux plans qualitatif et quantitatif. En plus, leur dynamique est  peu maîtrisée et les mécanismes d’action des différents facteurs de dégradation ne sont pas bien connus. Les rares études effectuées sur la flore et la faune sont très localisées pour permettre une bonne connaissance des ressources végétales de l’ensemble de la </w:t>
      </w:r>
      <w:r w:rsidR="00733911" w:rsidRPr="00C667DC">
        <w:rPr>
          <w:rFonts w:ascii="Comic Sans MS" w:eastAsia="BookmanOldStyle" w:hAnsi="Comic Sans MS"/>
          <w:sz w:val="24"/>
          <w:szCs w:val="24"/>
        </w:rPr>
        <w:lastRenderedPageBreak/>
        <w:t>zone. Les principaux résultats porteront sur l’état actuel, les tendances évolutives et certains paramètres struct</w:t>
      </w:r>
      <w:r w:rsidR="00733911" w:rsidRPr="00C667DC">
        <w:rPr>
          <w:rFonts w:ascii="Comic Sans MS" w:eastAsia="BookmanOldStyle" w:hAnsi="Comic Sans MS"/>
          <w:sz w:val="24"/>
          <w:szCs w:val="24"/>
        </w:rPr>
        <w:t>u</w:t>
      </w:r>
      <w:r w:rsidR="00733911" w:rsidRPr="00C667DC">
        <w:rPr>
          <w:rFonts w:ascii="Comic Sans MS" w:eastAsia="BookmanOldStyle" w:hAnsi="Comic Sans MS"/>
          <w:sz w:val="24"/>
          <w:szCs w:val="24"/>
        </w:rPr>
        <w:t>rants de la flore (diversité, richesse…). L’étude contribuera à caractériser les principaux types de végétation en do</w:t>
      </w:r>
      <w:r w:rsidR="00733911" w:rsidRPr="00C667DC">
        <w:rPr>
          <w:rFonts w:ascii="Comic Sans MS" w:eastAsia="BookmanOldStyle" w:hAnsi="Comic Sans MS"/>
          <w:sz w:val="24"/>
          <w:szCs w:val="24"/>
        </w:rPr>
        <w:t>n</w:t>
      </w:r>
      <w:r w:rsidR="00733911" w:rsidRPr="00C667DC">
        <w:rPr>
          <w:rFonts w:ascii="Comic Sans MS" w:eastAsia="BookmanOldStyle" w:hAnsi="Comic Sans MS"/>
          <w:sz w:val="24"/>
          <w:szCs w:val="24"/>
        </w:rPr>
        <w:t>nant des indications sur l’état de conservation des diff</w:t>
      </w:r>
      <w:r w:rsidR="00733911" w:rsidRPr="00C667DC">
        <w:rPr>
          <w:rFonts w:ascii="Comic Sans MS" w:eastAsia="BookmanOldStyle" w:hAnsi="Comic Sans MS"/>
          <w:sz w:val="24"/>
          <w:szCs w:val="24"/>
        </w:rPr>
        <w:t>é</w:t>
      </w:r>
      <w:r w:rsidR="00733911" w:rsidRPr="00C667DC">
        <w:rPr>
          <w:rFonts w:ascii="Comic Sans MS" w:eastAsia="BookmanOldStyle" w:hAnsi="Comic Sans MS"/>
          <w:sz w:val="24"/>
          <w:szCs w:val="24"/>
        </w:rPr>
        <w:t xml:space="preserve">rentes espèces. </w:t>
      </w:r>
    </w:p>
    <w:p w:rsidR="0003295E" w:rsidRPr="0003295E" w:rsidRDefault="0003295E" w:rsidP="0003295E">
      <w:pPr>
        <w:keepNext/>
        <w:framePr w:dropCap="drop" w:lines="3" w:wrap="around" w:vAnchor="text" w:hAnchor="text"/>
        <w:spacing w:line="1003" w:lineRule="exact"/>
        <w:textAlignment w:val="baseline"/>
        <w:rPr>
          <w:rFonts w:ascii="Comic Sans MS" w:eastAsia="BookmanOldStyle" w:hAnsi="Comic Sans MS"/>
          <w:position w:val="-8"/>
          <w:sz w:val="101"/>
          <w:szCs w:val="24"/>
        </w:rPr>
      </w:pPr>
      <w:r w:rsidRPr="0003295E">
        <w:rPr>
          <w:rFonts w:ascii="Old English Text MT" w:eastAsia="BookmanOldStyle" w:hAnsi="Old English Text MT"/>
          <w:position w:val="-8"/>
          <w:sz w:val="105"/>
          <w:szCs w:val="24"/>
          <w:u w:val="single"/>
        </w:rPr>
        <w:t>E</w:t>
      </w:r>
    </w:p>
    <w:p w:rsidR="00733911" w:rsidRPr="00C667DC" w:rsidRDefault="00733911" w:rsidP="00733911">
      <w:pPr>
        <w:autoSpaceDE w:val="0"/>
        <w:autoSpaceDN w:val="0"/>
        <w:adjustRightInd w:val="0"/>
        <w:jc w:val="both"/>
        <w:rPr>
          <w:rFonts w:ascii="Comic Sans MS" w:eastAsia="BookmanOldStyle" w:hAnsi="Comic Sans MS"/>
          <w:sz w:val="24"/>
          <w:szCs w:val="24"/>
        </w:rPr>
      </w:pPr>
      <w:r w:rsidRPr="00C667DC">
        <w:rPr>
          <w:rFonts w:ascii="Comic Sans MS" w:eastAsia="BookmanOldStyle" w:hAnsi="Comic Sans MS"/>
          <w:sz w:val="24"/>
          <w:szCs w:val="24"/>
        </w:rPr>
        <w:t>lle s’inscrit dans le cadre de la nouvelle politique f</w:t>
      </w:r>
      <w:r w:rsidRPr="00C667DC">
        <w:rPr>
          <w:rFonts w:ascii="Comic Sans MS" w:eastAsia="BookmanOldStyle" w:hAnsi="Comic Sans MS"/>
          <w:sz w:val="24"/>
          <w:szCs w:val="24"/>
        </w:rPr>
        <w:t>o</w:t>
      </w:r>
      <w:r w:rsidRPr="00C667DC">
        <w:rPr>
          <w:rFonts w:ascii="Comic Sans MS" w:eastAsia="BookmanOldStyle" w:hAnsi="Comic Sans MS"/>
          <w:sz w:val="24"/>
          <w:szCs w:val="24"/>
        </w:rPr>
        <w:t>restière (2005-2025), qui a pour vision  de contr</w:t>
      </w:r>
      <w:r w:rsidRPr="00C667DC">
        <w:rPr>
          <w:rFonts w:ascii="Comic Sans MS" w:eastAsia="BookmanOldStyle" w:hAnsi="Comic Sans MS"/>
          <w:sz w:val="24"/>
          <w:szCs w:val="24"/>
        </w:rPr>
        <w:t>i</w:t>
      </w:r>
      <w:r w:rsidRPr="00C667DC">
        <w:rPr>
          <w:rFonts w:ascii="Comic Sans MS" w:eastAsia="BookmanOldStyle" w:hAnsi="Comic Sans MS"/>
          <w:sz w:val="24"/>
          <w:szCs w:val="24"/>
        </w:rPr>
        <w:t>buer à la réduction de la pauvreté grâce à la conse</w:t>
      </w:r>
      <w:r w:rsidRPr="00C667DC">
        <w:rPr>
          <w:rFonts w:ascii="Comic Sans MS" w:eastAsia="BookmanOldStyle" w:hAnsi="Comic Sans MS"/>
          <w:sz w:val="24"/>
          <w:szCs w:val="24"/>
        </w:rPr>
        <w:t>r</w:t>
      </w:r>
      <w:r w:rsidRPr="00C667DC">
        <w:rPr>
          <w:rFonts w:ascii="Comic Sans MS" w:eastAsia="BookmanOldStyle" w:hAnsi="Comic Sans MS"/>
          <w:sz w:val="24"/>
          <w:szCs w:val="24"/>
        </w:rPr>
        <w:t>vation et à la gestion durable du potentiel forestier, de la biodiversité, au maintien des équilibres socio écologiques en vue de satisfaire les besoins des populations en produits forestiers ligneux et non ligneux.</w:t>
      </w:r>
    </w:p>
    <w:p w:rsidR="00733911" w:rsidRPr="00C667DC" w:rsidRDefault="00733911" w:rsidP="00733911">
      <w:p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L’aménagement et la gestion rationnelle des ressources f</w:t>
      </w:r>
      <w:r w:rsidRPr="00C667DC">
        <w:rPr>
          <w:rFonts w:ascii="Comic Sans MS" w:eastAsia="BookmanOldStyle" w:hAnsi="Comic Sans MS"/>
          <w:sz w:val="24"/>
          <w:szCs w:val="24"/>
        </w:rPr>
        <w:t>o</w:t>
      </w:r>
      <w:r w:rsidRPr="00C667DC">
        <w:rPr>
          <w:rFonts w:ascii="Comic Sans MS" w:eastAsia="BookmanOldStyle" w:hAnsi="Comic Sans MS"/>
          <w:sz w:val="24"/>
          <w:szCs w:val="24"/>
        </w:rPr>
        <w:t>restières et fauniques constituent l’un des cinq axes m</w:t>
      </w:r>
      <w:r w:rsidRPr="00C667DC">
        <w:rPr>
          <w:rFonts w:ascii="Comic Sans MS" w:eastAsia="BookmanOldStyle" w:hAnsi="Comic Sans MS"/>
          <w:sz w:val="24"/>
          <w:szCs w:val="24"/>
        </w:rPr>
        <w:t>a</w:t>
      </w:r>
      <w:r w:rsidRPr="00C667DC">
        <w:rPr>
          <w:rFonts w:ascii="Comic Sans MS" w:eastAsia="BookmanOldStyle" w:hAnsi="Comic Sans MS"/>
          <w:sz w:val="24"/>
          <w:szCs w:val="24"/>
        </w:rPr>
        <w:t xml:space="preserve">jeurs de cette nouvelle politique forestière. </w:t>
      </w:r>
    </w:p>
    <w:p w:rsidR="0003295E" w:rsidRPr="0003295E" w:rsidRDefault="0003295E" w:rsidP="0003295E">
      <w:pPr>
        <w:keepNext/>
        <w:framePr w:dropCap="drop" w:lines="3" w:wrap="around" w:vAnchor="text" w:hAnchor="text"/>
        <w:spacing w:line="1003" w:lineRule="exact"/>
        <w:textAlignment w:val="baseline"/>
        <w:rPr>
          <w:rFonts w:ascii="Comic Sans MS" w:eastAsia="BookmanOldStyle" w:hAnsi="Comic Sans MS"/>
          <w:position w:val="-12"/>
          <w:sz w:val="111"/>
          <w:szCs w:val="24"/>
        </w:rPr>
      </w:pPr>
      <w:r w:rsidRPr="0003295E">
        <w:rPr>
          <w:rFonts w:ascii="Old English Text MT" w:eastAsia="BookmanOldStyle" w:hAnsi="Old English Text MT"/>
          <w:position w:val="-8"/>
          <w:sz w:val="105"/>
          <w:szCs w:val="24"/>
          <w:u w:val="single"/>
        </w:rPr>
        <w:t>C</w:t>
      </w:r>
    </w:p>
    <w:p w:rsidR="00733911" w:rsidRPr="00C667DC" w:rsidRDefault="00733911" w:rsidP="00733911">
      <w:p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ette étude  mettra à la disposition de tous les inte</w:t>
      </w:r>
      <w:r w:rsidRPr="00C667DC">
        <w:rPr>
          <w:rFonts w:ascii="Comic Sans MS" w:eastAsia="BookmanOldStyle" w:hAnsi="Comic Sans MS"/>
          <w:sz w:val="24"/>
          <w:szCs w:val="24"/>
        </w:rPr>
        <w:t>r</w:t>
      </w:r>
      <w:r w:rsidRPr="00C667DC">
        <w:rPr>
          <w:rFonts w:ascii="Comic Sans MS" w:eastAsia="BookmanOldStyle" w:hAnsi="Comic Sans MS"/>
          <w:sz w:val="24"/>
          <w:szCs w:val="24"/>
        </w:rPr>
        <w:t>venants dans la gestion durable des ressources f</w:t>
      </w:r>
      <w:r w:rsidRPr="00C667DC">
        <w:rPr>
          <w:rFonts w:ascii="Comic Sans MS" w:eastAsia="BookmanOldStyle" w:hAnsi="Comic Sans MS"/>
          <w:sz w:val="24"/>
          <w:szCs w:val="24"/>
        </w:rPr>
        <w:t>o</w:t>
      </w:r>
      <w:r w:rsidRPr="00C667DC">
        <w:rPr>
          <w:rFonts w:ascii="Comic Sans MS" w:eastAsia="BookmanOldStyle" w:hAnsi="Comic Sans MS"/>
          <w:sz w:val="24"/>
          <w:szCs w:val="24"/>
        </w:rPr>
        <w:t>restières, des données pouvant aider à la conserv</w:t>
      </w:r>
      <w:r w:rsidRPr="00C667DC">
        <w:rPr>
          <w:rFonts w:ascii="Comic Sans MS" w:eastAsia="BookmanOldStyle" w:hAnsi="Comic Sans MS"/>
          <w:sz w:val="24"/>
          <w:szCs w:val="24"/>
        </w:rPr>
        <w:t>a</w:t>
      </w:r>
      <w:r w:rsidRPr="00C667DC">
        <w:rPr>
          <w:rFonts w:ascii="Comic Sans MS" w:eastAsia="BookmanOldStyle" w:hAnsi="Comic Sans MS"/>
          <w:sz w:val="24"/>
          <w:szCs w:val="24"/>
        </w:rPr>
        <w:t xml:space="preserve">tion desdites ressources. </w:t>
      </w:r>
    </w:p>
    <w:p w:rsidR="00733911" w:rsidRDefault="00733911" w:rsidP="00733911">
      <w:p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Cet inventaire entre dans le cadre du processus d’élaboration du plan d'aménagement participatif de  la f</w:t>
      </w:r>
      <w:r w:rsidRPr="00C667DC">
        <w:rPr>
          <w:rFonts w:ascii="Comic Sans MS" w:eastAsia="BookmanOldStyle" w:hAnsi="Comic Sans MS"/>
          <w:sz w:val="24"/>
          <w:szCs w:val="24"/>
        </w:rPr>
        <w:t>o</w:t>
      </w:r>
      <w:r w:rsidRPr="00C667DC">
        <w:rPr>
          <w:rFonts w:ascii="Comic Sans MS" w:eastAsia="BookmanOldStyle" w:hAnsi="Comic Sans MS"/>
          <w:sz w:val="24"/>
          <w:szCs w:val="24"/>
        </w:rPr>
        <w:t>rêt classée de MAKA - YOP qui couvre une superficie de 30 600 ha. Il fournit des informations en vue de la création dune réserve animalière de 5000 ha dans la même forêt.</w:t>
      </w:r>
    </w:p>
    <w:p w:rsidR="001B2BE7" w:rsidRPr="00282268" w:rsidRDefault="006F7DA4" w:rsidP="001B2BE7">
      <w:pPr>
        <w:pStyle w:val="Paragraphedeliste"/>
        <w:numPr>
          <w:ilvl w:val="0"/>
          <w:numId w:val="3"/>
        </w:numPr>
        <w:rPr>
          <w:rFonts w:ascii="Comic Sans MS" w:hAnsi="Comic Sans MS"/>
          <w:b/>
          <w:sz w:val="28"/>
          <w:szCs w:val="28"/>
          <w:u w:val="single"/>
        </w:rPr>
      </w:pPr>
      <w:r w:rsidRPr="006F7DA4">
        <w:rPr>
          <w:noProof/>
          <w:sz w:val="24"/>
          <w:szCs w:val="24"/>
        </w:rPr>
        <w:lastRenderedPageBreak/>
        <w:pict>
          <v:shape id="_x0000_s1067" type="#_x0000_t183" style="position:absolute;left:0;text-align:left;margin-left:-19.1pt;margin-top:-78.05pt;width:7.15pt;height:480.4pt;z-index:251685888" fillcolor="#9bbb59 [3206]" stroked="f" strokeweight="0">
            <v:fill color2="#74903b [2374]" focusposition=".5,.5" focussize="" focus="100%" type="gradientRadial"/>
            <v:shadow on="t" type="perspective" color="#4e6128 [1606]" offset="1pt" offset2="-3pt"/>
          </v:shape>
        </w:pict>
      </w:r>
      <w:r w:rsidR="001B2BE7" w:rsidRPr="00282268">
        <w:rPr>
          <w:rFonts w:ascii="Comic Sans MS" w:hAnsi="Comic Sans MS"/>
          <w:b/>
          <w:sz w:val="28"/>
          <w:szCs w:val="28"/>
          <w:u w:val="single"/>
        </w:rPr>
        <w:t>Objet de l’étude</w:t>
      </w:r>
    </w:p>
    <w:p w:rsidR="001B2BE7" w:rsidRPr="00C667DC" w:rsidRDefault="001B2BE7" w:rsidP="001B2BE7">
      <w:p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 xml:space="preserve">L’inventaire agrostologiqe de la forêt classée </w:t>
      </w:r>
      <w:r w:rsidRPr="001E2DE1">
        <w:rPr>
          <w:rFonts w:ascii="Comic Sans MS" w:eastAsia="BookmanOldStyle" w:hAnsi="Comic Sans MS"/>
          <w:b/>
          <w:sz w:val="24"/>
          <w:szCs w:val="24"/>
        </w:rPr>
        <w:t>de MAKA YOP</w:t>
      </w:r>
      <w:r w:rsidRPr="00C667DC">
        <w:rPr>
          <w:rFonts w:ascii="Comic Sans MS" w:eastAsia="BookmanOldStyle" w:hAnsi="Comic Sans MS"/>
          <w:sz w:val="24"/>
          <w:szCs w:val="24"/>
        </w:rPr>
        <w:t xml:space="preserve"> vise à:</w:t>
      </w:r>
    </w:p>
    <w:p w:rsidR="001B2BE7" w:rsidRPr="00C667DC"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estimer le potentiel fourrager de cette formation végétale;</w:t>
      </w:r>
    </w:p>
    <w:p w:rsidR="001B2BE7" w:rsidRPr="00C667DC"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 xml:space="preserve"> établir et analyser la fréquence des espèces herb</w:t>
      </w:r>
      <w:r w:rsidRPr="00C667DC">
        <w:rPr>
          <w:rFonts w:ascii="Comic Sans MS" w:eastAsia="BookmanOldStyle" w:hAnsi="Comic Sans MS"/>
          <w:sz w:val="24"/>
          <w:szCs w:val="24"/>
        </w:rPr>
        <w:t>a</w:t>
      </w:r>
      <w:r w:rsidRPr="00C667DC">
        <w:rPr>
          <w:rFonts w:ascii="Comic Sans MS" w:eastAsia="BookmanOldStyle" w:hAnsi="Comic Sans MS"/>
          <w:sz w:val="24"/>
          <w:szCs w:val="24"/>
        </w:rPr>
        <w:t>cées ;</w:t>
      </w:r>
    </w:p>
    <w:p w:rsidR="001B2BE7" w:rsidRPr="00C667DC"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 xml:space="preserve"> estimer la diversité biologique de la végétation ;</w:t>
      </w:r>
    </w:p>
    <w:p w:rsidR="001B2BE7" w:rsidRPr="00282268"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Quantifier la biomasse herbacée.</w:t>
      </w:r>
    </w:p>
    <w:p w:rsidR="001B2BE7" w:rsidRPr="00282268" w:rsidRDefault="001B2BE7" w:rsidP="001B2BE7">
      <w:pPr>
        <w:pStyle w:val="Paragraphedeliste"/>
        <w:numPr>
          <w:ilvl w:val="0"/>
          <w:numId w:val="3"/>
        </w:numPr>
        <w:rPr>
          <w:rFonts w:ascii="Comic Sans MS" w:hAnsi="Comic Sans MS"/>
          <w:b/>
          <w:sz w:val="28"/>
          <w:szCs w:val="28"/>
          <w:u w:val="single"/>
        </w:rPr>
      </w:pPr>
      <w:r w:rsidRPr="00282268">
        <w:rPr>
          <w:rFonts w:ascii="Comic Sans MS" w:hAnsi="Comic Sans MS"/>
          <w:b/>
          <w:sz w:val="28"/>
          <w:szCs w:val="28"/>
          <w:u w:val="single"/>
        </w:rPr>
        <w:t>Matériel et méthode</w:t>
      </w:r>
    </w:p>
    <w:p w:rsidR="001B2BE7" w:rsidRPr="00282268" w:rsidRDefault="001B2BE7" w:rsidP="001B2BE7">
      <w:pPr>
        <w:pStyle w:val="Paragraphedeliste"/>
        <w:numPr>
          <w:ilvl w:val="1"/>
          <w:numId w:val="3"/>
        </w:numPr>
        <w:rPr>
          <w:rFonts w:ascii="Comic Sans MS" w:hAnsi="Comic Sans MS"/>
          <w:b/>
          <w:sz w:val="28"/>
          <w:szCs w:val="28"/>
        </w:rPr>
      </w:pPr>
      <w:r w:rsidRPr="00282268">
        <w:rPr>
          <w:rFonts w:ascii="Comic Sans MS" w:hAnsi="Comic Sans MS"/>
          <w:b/>
          <w:sz w:val="28"/>
          <w:szCs w:val="28"/>
        </w:rPr>
        <w:t>Matériel</w:t>
      </w:r>
    </w:p>
    <w:p w:rsidR="001B2BE7" w:rsidRPr="00282268" w:rsidRDefault="001B2BE7" w:rsidP="001B2BE7">
      <w:pPr>
        <w:pStyle w:val="Paragraphedeliste"/>
        <w:numPr>
          <w:ilvl w:val="2"/>
          <w:numId w:val="3"/>
        </w:numPr>
        <w:rPr>
          <w:rFonts w:ascii="Comic Sans MS" w:hAnsi="Comic Sans MS"/>
          <w:sz w:val="28"/>
          <w:szCs w:val="28"/>
        </w:rPr>
      </w:pPr>
      <w:r w:rsidRPr="00282268">
        <w:rPr>
          <w:rFonts w:ascii="Comic Sans MS" w:hAnsi="Comic Sans MS"/>
          <w:b/>
          <w:sz w:val="28"/>
          <w:szCs w:val="28"/>
        </w:rPr>
        <w:t>Moyens matériels</w:t>
      </w:r>
    </w:p>
    <w:p w:rsidR="001B2BE7" w:rsidRPr="00C667DC" w:rsidRDefault="001B2BE7" w:rsidP="001B2BE7">
      <w:pPr>
        <w:autoSpaceDE w:val="0"/>
        <w:autoSpaceDN w:val="0"/>
        <w:adjustRightInd w:val="0"/>
        <w:ind w:left="360"/>
        <w:rPr>
          <w:rFonts w:ascii="Comic Sans MS" w:eastAsia="BookmanOldStyle" w:hAnsi="Comic Sans MS"/>
          <w:sz w:val="24"/>
          <w:szCs w:val="24"/>
        </w:rPr>
      </w:pPr>
      <w:r w:rsidRPr="00C667DC">
        <w:rPr>
          <w:rFonts w:ascii="Comic Sans MS" w:eastAsia="BookmanOldStyle" w:hAnsi="Comic Sans MS"/>
          <w:sz w:val="24"/>
          <w:szCs w:val="24"/>
        </w:rPr>
        <w:t>Le matériel ci-après a été utilisé :</w:t>
      </w:r>
    </w:p>
    <w:p w:rsidR="001B2BE7" w:rsidRPr="00C667DC" w:rsidRDefault="00282268" w:rsidP="001B2BE7">
      <w:pPr>
        <w:numPr>
          <w:ilvl w:val="0"/>
          <w:numId w:val="2"/>
        </w:numPr>
        <w:autoSpaceDE w:val="0"/>
        <w:autoSpaceDN w:val="0"/>
        <w:adjustRightInd w:val="0"/>
        <w:rPr>
          <w:rFonts w:ascii="Comic Sans MS" w:eastAsia="BookmanOldStyle" w:hAnsi="Comic Sans MS"/>
          <w:sz w:val="24"/>
          <w:szCs w:val="24"/>
        </w:rPr>
      </w:pPr>
      <w:r>
        <w:rPr>
          <w:rFonts w:ascii="Comic Sans MS" w:eastAsia="BookmanOldStyle" w:hAnsi="Comic Sans MS"/>
          <w:noProof/>
          <w:sz w:val="24"/>
          <w:szCs w:val="24"/>
        </w:rPr>
        <w:drawing>
          <wp:anchor distT="0" distB="0" distL="114300" distR="114300" simplePos="0" relativeHeight="251660288" behindDoc="0" locked="0" layoutInCell="1" allowOverlap="1">
            <wp:simplePos x="0" y="0"/>
            <wp:positionH relativeFrom="column">
              <wp:posOffset>6777355</wp:posOffset>
            </wp:positionH>
            <wp:positionV relativeFrom="paragraph">
              <wp:posOffset>196850</wp:posOffset>
            </wp:positionV>
            <wp:extent cx="2132965" cy="1514475"/>
            <wp:effectExtent l="19050" t="0" r="635" b="0"/>
            <wp:wrapSquare wrapText="bothSides"/>
            <wp:docPr id="4" name="Image 4" descr="C:\Users\Cissokho\Downloads\DSC00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issokho\Downloads\DSC00273.JPG"/>
                    <pic:cNvPicPr>
                      <a:picLocks noChangeAspect="1" noChangeArrowheads="1"/>
                    </pic:cNvPicPr>
                  </pic:nvPicPr>
                  <pic:blipFill>
                    <a:blip r:embed="rId15" cstate="print"/>
                    <a:srcRect/>
                    <a:stretch>
                      <a:fillRect/>
                    </a:stretch>
                  </pic:blipFill>
                  <pic:spPr bwMode="auto">
                    <a:xfrm>
                      <a:off x="0" y="0"/>
                      <a:ext cx="2132965" cy="1514475"/>
                    </a:xfrm>
                    <a:prstGeom prst="rect">
                      <a:avLst/>
                    </a:prstGeom>
                    <a:noFill/>
                    <a:ln w="9525">
                      <a:noFill/>
                      <a:miter lim="800000"/>
                      <a:headEnd/>
                      <a:tailEnd/>
                    </a:ln>
                  </pic:spPr>
                </pic:pic>
              </a:graphicData>
            </a:graphic>
          </wp:anchor>
        </w:drawing>
      </w:r>
      <w:r w:rsidR="001B2BE7" w:rsidRPr="00C667DC">
        <w:rPr>
          <w:rFonts w:ascii="Comic Sans MS" w:eastAsia="BookmanOldStyle" w:hAnsi="Comic Sans MS"/>
          <w:sz w:val="24"/>
          <w:szCs w:val="24"/>
        </w:rPr>
        <w:t xml:space="preserve"> 05 G.P.S  pour la navigation, le positionnement et la localisation des points ; </w:t>
      </w:r>
    </w:p>
    <w:p w:rsidR="001B2BE7" w:rsidRPr="00C667DC"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cinq rubans de 1, 50m pour l’implantation des cadres métalliques ;</w:t>
      </w:r>
    </w:p>
    <w:p w:rsidR="001B2BE7" w:rsidRPr="00C667DC"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cinq cadres métalliques de 1mX1m et cinq de 50cmX50cm ;</w:t>
      </w:r>
    </w:p>
    <w:p w:rsidR="001B2BE7" w:rsidRPr="00C667DC"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60 Fiches d’inventaires pour la collecte des données (voir annexe) ;</w:t>
      </w:r>
    </w:p>
    <w:p w:rsidR="001B2BE7" w:rsidRPr="00C667DC"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60 enveloppes grand -format pour la collecte des échantillons</w:t>
      </w:r>
    </w:p>
    <w:p w:rsidR="001B2BE7" w:rsidRPr="00C667DC"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60 étiquettes pour l’identification des échantillons ;</w:t>
      </w:r>
    </w:p>
    <w:p w:rsidR="001B2BE7" w:rsidRPr="00C667DC"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60  sacs en tissus pour l’étuvage des échantillons ;</w:t>
      </w:r>
    </w:p>
    <w:p w:rsidR="001B2BE7" w:rsidRPr="00C667DC"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lastRenderedPageBreak/>
        <w:t>05 faucilles</w:t>
      </w:r>
    </w:p>
    <w:p w:rsidR="001B2BE7" w:rsidRPr="00C667DC"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05 tablettes pour la prise des notes ;</w:t>
      </w:r>
    </w:p>
    <w:p w:rsidR="001B2BE7" w:rsidRPr="00C667DC" w:rsidRDefault="006F7DA4" w:rsidP="001B2BE7">
      <w:pPr>
        <w:numPr>
          <w:ilvl w:val="0"/>
          <w:numId w:val="2"/>
        </w:numPr>
        <w:autoSpaceDE w:val="0"/>
        <w:autoSpaceDN w:val="0"/>
        <w:adjustRightInd w:val="0"/>
        <w:rPr>
          <w:rFonts w:ascii="Comic Sans MS" w:eastAsia="BookmanOldStyle" w:hAnsi="Comic Sans MS"/>
          <w:sz w:val="24"/>
          <w:szCs w:val="24"/>
        </w:rPr>
      </w:pPr>
      <w:r w:rsidRPr="006F7DA4">
        <w:rPr>
          <w:rFonts w:ascii="Comic Sans MS" w:hAnsi="Comic Sans MS"/>
          <w:b/>
          <w:noProof/>
          <w:sz w:val="28"/>
          <w:szCs w:val="28"/>
        </w:rPr>
        <w:pict>
          <v:shape id="_x0000_s1068" type="#_x0000_t183" style="position:absolute;left:0;text-align:left;margin-left:344.35pt;margin-top:2.9pt;width:7.15pt;height:480.4pt;z-index:251686912" fillcolor="#9bbb59 [3206]" stroked="f" strokeweight="0">
            <v:fill color2="#74903b [2374]" focusposition=".5,.5" focussize="" focus="100%" type="gradientRadial"/>
            <v:shadow on="t" type="perspective" color="#4e6128 [1606]" offset="1pt" offset2="-3pt"/>
          </v:shape>
        </w:pict>
      </w:r>
      <w:r w:rsidR="001B2BE7" w:rsidRPr="00C667DC">
        <w:rPr>
          <w:rFonts w:ascii="Comic Sans MS" w:eastAsia="BookmanOldStyle" w:hAnsi="Comic Sans MS"/>
          <w:sz w:val="24"/>
          <w:szCs w:val="24"/>
        </w:rPr>
        <w:t>05 classeurs pour classer les fiches d’inventaires ;</w:t>
      </w:r>
    </w:p>
    <w:p w:rsidR="001B2BE7" w:rsidRPr="00C667DC"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10 écritoires (05 crayons et 05 marqueurs) ;</w:t>
      </w:r>
    </w:p>
    <w:p w:rsidR="001B2BE7" w:rsidRPr="00A617E9" w:rsidRDefault="001B2BE7" w:rsidP="001B2BE7">
      <w:pPr>
        <w:numPr>
          <w:ilvl w:val="0"/>
          <w:numId w:val="2"/>
        </w:num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05 balances de précision pour les pesées des écha</w:t>
      </w:r>
      <w:r w:rsidRPr="00C667DC">
        <w:rPr>
          <w:rFonts w:ascii="Comic Sans MS" w:eastAsia="BookmanOldStyle" w:hAnsi="Comic Sans MS"/>
          <w:sz w:val="24"/>
          <w:szCs w:val="24"/>
        </w:rPr>
        <w:t>n</w:t>
      </w:r>
      <w:r w:rsidRPr="00C667DC">
        <w:rPr>
          <w:rFonts w:ascii="Comic Sans MS" w:eastAsia="BookmanOldStyle" w:hAnsi="Comic Sans MS"/>
          <w:sz w:val="24"/>
          <w:szCs w:val="24"/>
        </w:rPr>
        <w:t>tillons  sur le terrain et après étuvage ;</w:t>
      </w:r>
    </w:p>
    <w:p w:rsidR="001B2BE7" w:rsidRDefault="001B2BE7" w:rsidP="001B2BE7">
      <w:p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 xml:space="preserve"> Logistique : trois véhicules tout- terrain pour le transport des équipes d’inventaire.</w:t>
      </w:r>
    </w:p>
    <w:p w:rsidR="001B2BE7" w:rsidRPr="00A617E9" w:rsidRDefault="00282268" w:rsidP="00282268">
      <w:pPr>
        <w:shd w:val="clear" w:color="auto" w:fill="92D050"/>
        <w:autoSpaceDE w:val="0"/>
        <w:autoSpaceDN w:val="0"/>
        <w:adjustRightInd w:val="0"/>
        <w:rPr>
          <w:rFonts w:ascii="Comic Sans MS" w:eastAsia="BookmanOldStyle" w:hAnsi="Comic Sans MS"/>
          <w:sz w:val="24"/>
          <w:szCs w:val="24"/>
        </w:rPr>
      </w:pPr>
      <w:r>
        <w:rPr>
          <w:rFonts w:ascii="Comic Sans MS" w:eastAsia="BookmanOldStyle" w:hAnsi="Comic Sans MS"/>
          <w:noProof/>
          <w:sz w:val="24"/>
          <w:szCs w:val="24"/>
        </w:rPr>
        <w:drawing>
          <wp:anchor distT="0" distB="0" distL="114300" distR="114300" simplePos="0" relativeHeight="251658240" behindDoc="0" locked="0" layoutInCell="1" allowOverlap="1">
            <wp:simplePos x="0" y="0"/>
            <wp:positionH relativeFrom="column">
              <wp:posOffset>20320</wp:posOffset>
            </wp:positionH>
            <wp:positionV relativeFrom="paragraph">
              <wp:posOffset>214630</wp:posOffset>
            </wp:positionV>
            <wp:extent cx="2160270" cy="2700020"/>
            <wp:effectExtent l="19050" t="0" r="0" b="0"/>
            <wp:wrapSquare wrapText="bothSides"/>
            <wp:docPr id="1" name="Image 1" descr="C:\Users\Cissokho\Downloads\DSC00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ssokho\Downloads\DSC00270.JPG"/>
                    <pic:cNvPicPr>
                      <a:picLocks noChangeAspect="1" noChangeArrowheads="1"/>
                    </pic:cNvPicPr>
                  </pic:nvPicPr>
                  <pic:blipFill>
                    <a:blip r:embed="rId16" cstate="print"/>
                    <a:srcRect/>
                    <a:stretch>
                      <a:fillRect/>
                    </a:stretch>
                  </pic:blipFill>
                  <pic:spPr bwMode="auto">
                    <a:xfrm>
                      <a:off x="0" y="0"/>
                      <a:ext cx="2160270" cy="2700020"/>
                    </a:xfrm>
                    <a:prstGeom prst="rect">
                      <a:avLst/>
                    </a:prstGeom>
                    <a:noFill/>
                    <a:ln w="9525">
                      <a:noFill/>
                      <a:miter lim="800000"/>
                      <a:headEnd/>
                      <a:tailEnd/>
                    </a:ln>
                  </pic:spPr>
                </pic:pic>
              </a:graphicData>
            </a:graphic>
          </wp:anchor>
        </w:drawing>
      </w:r>
      <w:r>
        <w:rPr>
          <w:rFonts w:ascii="Comic Sans MS" w:eastAsia="BookmanOldStyle" w:hAnsi="Comic Sans MS"/>
          <w:noProof/>
          <w:sz w:val="24"/>
          <w:szCs w:val="24"/>
        </w:rPr>
        <w:drawing>
          <wp:anchor distT="0" distB="0" distL="114300" distR="114300" simplePos="0" relativeHeight="251659264" behindDoc="0" locked="0" layoutInCell="1" allowOverlap="1">
            <wp:simplePos x="0" y="0"/>
            <wp:positionH relativeFrom="column">
              <wp:posOffset>2101215</wp:posOffset>
            </wp:positionH>
            <wp:positionV relativeFrom="paragraph">
              <wp:posOffset>214630</wp:posOffset>
            </wp:positionV>
            <wp:extent cx="2133600" cy="1499870"/>
            <wp:effectExtent l="19050" t="0" r="0" b="0"/>
            <wp:wrapSquare wrapText="bothSides"/>
            <wp:docPr id="3" name="Image 3" descr="C:\Users\Cissokho\Downloads\DSC00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issokho\Downloads\DSC00274.JPG"/>
                    <pic:cNvPicPr>
                      <a:picLocks noChangeAspect="1" noChangeArrowheads="1"/>
                    </pic:cNvPicPr>
                  </pic:nvPicPr>
                  <pic:blipFill>
                    <a:blip r:embed="rId17" cstate="print"/>
                    <a:srcRect/>
                    <a:stretch>
                      <a:fillRect/>
                    </a:stretch>
                  </pic:blipFill>
                  <pic:spPr bwMode="auto">
                    <a:xfrm>
                      <a:off x="0" y="0"/>
                      <a:ext cx="2133600" cy="1499870"/>
                    </a:xfrm>
                    <a:prstGeom prst="rect">
                      <a:avLst/>
                    </a:prstGeom>
                    <a:noFill/>
                    <a:ln w="9525">
                      <a:noFill/>
                      <a:miter lim="800000"/>
                      <a:headEnd/>
                      <a:tailEnd/>
                    </a:ln>
                  </pic:spPr>
                </pic:pic>
              </a:graphicData>
            </a:graphic>
          </wp:anchor>
        </w:drawing>
      </w:r>
    </w:p>
    <w:p w:rsidR="001B2BE7" w:rsidRDefault="001B2BE7" w:rsidP="00282268">
      <w:pPr>
        <w:shd w:val="clear" w:color="auto" w:fill="92D050"/>
        <w:rPr>
          <w:sz w:val="24"/>
          <w:szCs w:val="24"/>
        </w:rPr>
      </w:pPr>
    </w:p>
    <w:p w:rsidR="00282268" w:rsidRDefault="00282268" w:rsidP="00A617E9">
      <w:pPr>
        <w:rPr>
          <w:sz w:val="24"/>
          <w:szCs w:val="24"/>
        </w:rPr>
      </w:pPr>
    </w:p>
    <w:p w:rsidR="00282268" w:rsidRDefault="00282268" w:rsidP="00A617E9">
      <w:pPr>
        <w:rPr>
          <w:sz w:val="24"/>
          <w:szCs w:val="24"/>
        </w:rPr>
      </w:pPr>
    </w:p>
    <w:p w:rsidR="00282268" w:rsidRPr="00A617E9" w:rsidRDefault="00282268" w:rsidP="00A617E9">
      <w:pPr>
        <w:rPr>
          <w:sz w:val="24"/>
          <w:szCs w:val="24"/>
        </w:rPr>
      </w:pPr>
    </w:p>
    <w:p w:rsidR="001B2BE7" w:rsidRPr="00B4332A" w:rsidRDefault="006F7DA4" w:rsidP="001B2BE7">
      <w:pPr>
        <w:pStyle w:val="Paragraphedeliste"/>
        <w:numPr>
          <w:ilvl w:val="2"/>
          <w:numId w:val="3"/>
        </w:numPr>
        <w:rPr>
          <w:sz w:val="24"/>
          <w:szCs w:val="24"/>
        </w:rPr>
      </w:pPr>
      <w:r w:rsidRPr="006F7DA4">
        <w:rPr>
          <w:rFonts w:ascii="Comic Sans MS" w:eastAsia="BookmanOldStyle" w:hAnsi="Comic Sans MS"/>
          <w:noProof/>
          <w:sz w:val="24"/>
          <w:szCs w:val="24"/>
        </w:rPr>
        <w:lastRenderedPageBreak/>
        <w:pict>
          <v:shape id="_x0000_s1069" type="#_x0000_t183" style="position:absolute;left:0;text-align:left;margin-left:-20.2pt;margin-top:-80.3pt;width:7.15pt;height:480.4pt;z-index:251687936" fillcolor="#9bbb59 [3206]" stroked="f" strokeweight="0">
            <v:fill color2="#74903b [2374]" focusposition=".5,.5" focussize="" focus="100%" type="gradientRadial"/>
            <v:shadow on="t" type="perspective" color="#4e6128 [1606]" offset="1pt" offset2="-3pt"/>
          </v:shape>
        </w:pict>
      </w:r>
      <w:r w:rsidR="001B2BE7" w:rsidRPr="00B4332A">
        <w:rPr>
          <w:sz w:val="24"/>
          <w:szCs w:val="24"/>
        </w:rPr>
        <w:t>Moyens humains</w:t>
      </w:r>
    </w:p>
    <w:p w:rsidR="001B2BE7" w:rsidRPr="00B4332A" w:rsidRDefault="001B2BE7" w:rsidP="001B2BE7">
      <w:pPr>
        <w:rPr>
          <w:sz w:val="24"/>
          <w:szCs w:val="24"/>
        </w:rPr>
      </w:pPr>
    </w:p>
    <w:p w:rsidR="001B2BE7" w:rsidRPr="00C667DC" w:rsidRDefault="001B2BE7" w:rsidP="001B2BE7">
      <w:pPr>
        <w:autoSpaceDE w:val="0"/>
        <w:autoSpaceDN w:val="0"/>
        <w:adjustRightInd w:val="0"/>
        <w:rPr>
          <w:rFonts w:ascii="Comic Sans MS" w:eastAsia="BookmanOldStyle" w:hAnsi="Comic Sans MS"/>
          <w:sz w:val="24"/>
          <w:szCs w:val="24"/>
        </w:rPr>
      </w:pPr>
      <w:r w:rsidRPr="00C667DC">
        <w:rPr>
          <w:rFonts w:ascii="Comic Sans MS" w:eastAsia="BookmanOldStyle" w:hAnsi="Comic Sans MS"/>
          <w:sz w:val="24"/>
          <w:szCs w:val="24"/>
        </w:rPr>
        <w:t>Composition des équipes et Qualité du personnel :</w:t>
      </w:r>
    </w:p>
    <w:p w:rsidR="001B2BE7" w:rsidRPr="00C667DC" w:rsidRDefault="001B2BE7" w:rsidP="00733911">
      <w:pPr>
        <w:autoSpaceDE w:val="0"/>
        <w:autoSpaceDN w:val="0"/>
        <w:adjustRightInd w:val="0"/>
        <w:rPr>
          <w:rFonts w:ascii="Comic Sans MS" w:eastAsia="BookmanOldStyle" w:hAnsi="Comic Sans MS"/>
          <w:sz w:val="24"/>
          <w:szCs w:val="24"/>
        </w:rPr>
      </w:pPr>
    </w:p>
    <w:p w:rsidR="004E593F" w:rsidRDefault="006F7DA4" w:rsidP="00733911">
      <w:pPr>
        <w:sectPr w:rsidR="004E593F" w:rsidSect="0098409C">
          <w:type w:val="continuous"/>
          <w:pgSz w:w="16838" w:h="11906" w:orient="landscape"/>
          <w:pgMar w:top="1417" w:right="1417" w:bottom="1417" w:left="1417" w:header="708" w:footer="708" w:gutter="0"/>
          <w:cols w:num="2" w:space="708"/>
          <w:titlePg/>
          <w:docGrid w:linePitch="360"/>
        </w:sectPr>
      </w:pPr>
      <w:r>
        <w:rPr>
          <w:noProof/>
        </w:rPr>
        <w:pict>
          <v:shape id="_x0000_s1070" type="#_x0000_t183" style="position:absolute;margin-left:345.1pt;margin-top:20.75pt;width:7.15pt;height:480.4pt;z-index:251688960" fillcolor="#9bbb59 [3206]" stroked="f" strokeweight="0">
            <v:fill color2="#74903b [2374]" focusposition=".5,.5" focussize="" focus="100%" type="gradientRadial"/>
            <v:shadow on="t" type="perspective" color="#4e6128 [1606]" offset="1pt" offset2="-3pt"/>
          </v:shape>
        </w:pict>
      </w:r>
    </w:p>
    <w:p w:rsidR="00733911" w:rsidRDefault="00733911" w:rsidP="00733911"/>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1358"/>
        <w:gridCol w:w="4784"/>
      </w:tblGrid>
      <w:tr w:rsidR="004E593F" w:rsidRPr="004E593F" w:rsidTr="004E593F">
        <w:tc>
          <w:tcPr>
            <w:tcW w:w="3070"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Qualité </w:t>
            </w:r>
          </w:p>
        </w:tc>
        <w:tc>
          <w:tcPr>
            <w:tcW w:w="1358"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Nombre</w:t>
            </w:r>
          </w:p>
        </w:tc>
        <w:tc>
          <w:tcPr>
            <w:tcW w:w="4784"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Rôles</w:t>
            </w:r>
          </w:p>
        </w:tc>
      </w:tr>
      <w:tr w:rsidR="004E593F" w:rsidRPr="004E593F" w:rsidTr="004E593F">
        <w:tc>
          <w:tcPr>
            <w:tcW w:w="3070" w:type="dxa"/>
          </w:tcPr>
          <w:p w:rsidR="004E593F" w:rsidRPr="004E593F" w:rsidRDefault="004E593F" w:rsidP="004E593F">
            <w:pPr>
              <w:autoSpaceDE w:val="0"/>
              <w:autoSpaceDN w:val="0"/>
              <w:adjustRightInd w:val="0"/>
              <w:rPr>
                <w:rFonts w:ascii="Comic Sans MS" w:eastAsia="BookmanOldStyle" w:hAnsi="Comic Sans MS"/>
                <w:sz w:val="22"/>
                <w:szCs w:val="22"/>
              </w:rPr>
            </w:pPr>
            <w:r>
              <w:rPr>
                <w:rFonts w:ascii="Comic Sans MS" w:eastAsia="BookmanOldStyle" w:hAnsi="Comic Sans MS"/>
                <w:sz w:val="22"/>
                <w:szCs w:val="22"/>
              </w:rPr>
              <w:t xml:space="preserve"> </w:t>
            </w:r>
          </w:p>
        </w:tc>
        <w:tc>
          <w:tcPr>
            <w:tcW w:w="1358" w:type="dxa"/>
          </w:tcPr>
          <w:p w:rsidR="004E593F" w:rsidRPr="004E593F" w:rsidRDefault="004E593F" w:rsidP="004E593F">
            <w:pPr>
              <w:autoSpaceDE w:val="0"/>
              <w:autoSpaceDN w:val="0"/>
              <w:adjustRightInd w:val="0"/>
              <w:rPr>
                <w:rFonts w:ascii="Comic Sans MS" w:eastAsia="BookmanOldStyle" w:hAnsi="Comic Sans MS"/>
                <w:sz w:val="22"/>
                <w:szCs w:val="22"/>
              </w:rPr>
            </w:pPr>
          </w:p>
        </w:tc>
        <w:tc>
          <w:tcPr>
            <w:tcW w:w="4784" w:type="dxa"/>
          </w:tcPr>
          <w:p w:rsidR="004E593F" w:rsidRPr="004E593F" w:rsidRDefault="004E593F" w:rsidP="004E593F">
            <w:pPr>
              <w:autoSpaceDE w:val="0"/>
              <w:autoSpaceDN w:val="0"/>
              <w:adjustRightInd w:val="0"/>
              <w:rPr>
                <w:rFonts w:ascii="Comic Sans MS" w:eastAsia="BookmanOldStyle" w:hAnsi="Comic Sans MS"/>
                <w:sz w:val="22"/>
                <w:szCs w:val="22"/>
              </w:rPr>
            </w:pPr>
          </w:p>
        </w:tc>
      </w:tr>
      <w:tr w:rsidR="004E593F" w:rsidRPr="004E593F" w:rsidTr="004E593F">
        <w:tc>
          <w:tcPr>
            <w:tcW w:w="3070"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Superviseur </w:t>
            </w:r>
          </w:p>
        </w:tc>
        <w:tc>
          <w:tcPr>
            <w:tcW w:w="1358" w:type="dxa"/>
          </w:tcPr>
          <w:p w:rsidR="004E593F" w:rsidRPr="004E593F" w:rsidRDefault="004E593F" w:rsidP="004E593F">
            <w:pPr>
              <w:autoSpaceDE w:val="0"/>
              <w:autoSpaceDN w:val="0"/>
              <w:adjustRightInd w:val="0"/>
              <w:jc w:val="right"/>
              <w:rPr>
                <w:rFonts w:ascii="Comic Sans MS" w:eastAsia="BookmanOldStyle" w:hAnsi="Comic Sans MS"/>
                <w:sz w:val="22"/>
                <w:szCs w:val="22"/>
              </w:rPr>
            </w:pPr>
            <w:r w:rsidRPr="004E593F">
              <w:rPr>
                <w:rFonts w:ascii="Comic Sans MS" w:eastAsia="BookmanOldStyle" w:hAnsi="Comic Sans MS"/>
                <w:sz w:val="22"/>
                <w:szCs w:val="22"/>
              </w:rPr>
              <w:t>01</w:t>
            </w:r>
          </w:p>
        </w:tc>
        <w:tc>
          <w:tcPr>
            <w:tcW w:w="4784"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-Planification des travaux </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-Mise à niveau des participants </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-Contrôles des opérations </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-Mise à jour de la base de données</w:t>
            </w:r>
          </w:p>
        </w:tc>
      </w:tr>
      <w:tr w:rsidR="004E593F" w:rsidRPr="004E593F" w:rsidTr="004E593F">
        <w:trPr>
          <w:trHeight w:val="2266"/>
        </w:trPr>
        <w:tc>
          <w:tcPr>
            <w:tcW w:w="3070"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Equipe dépouillement, an</w:t>
            </w:r>
            <w:r w:rsidRPr="004E593F">
              <w:rPr>
                <w:rFonts w:ascii="Comic Sans MS" w:eastAsia="BookmanOldStyle" w:hAnsi="Comic Sans MS"/>
                <w:sz w:val="22"/>
                <w:szCs w:val="22"/>
              </w:rPr>
              <w:t>a</w:t>
            </w:r>
            <w:r w:rsidRPr="004E593F">
              <w:rPr>
                <w:rFonts w:ascii="Comic Sans MS" w:eastAsia="BookmanOldStyle" w:hAnsi="Comic Sans MS"/>
                <w:sz w:val="22"/>
                <w:szCs w:val="22"/>
              </w:rPr>
              <w:t>lyse  et rédaction du ra</w:t>
            </w:r>
            <w:r w:rsidRPr="004E593F">
              <w:rPr>
                <w:rFonts w:ascii="Comic Sans MS" w:eastAsia="BookmanOldStyle" w:hAnsi="Comic Sans MS"/>
                <w:sz w:val="22"/>
                <w:szCs w:val="22"/>
              </w:rPr>
              <w:t>p</w:t>
            </w:r>
            <w:r w:rsidRPr="004E593F">
              <w:rPr>
                <w:rFonts w:ascii="Comic Sans MS" w:eastAsia="BookmanOldStyle" w:hAnsi="Comic Sans MS"/>
                <w:sz w:val="22"/>
                <w:szCs w:val="22"/>
              </w:rPr>
              <w:t xml:space="preserve">port </w:t>
            </w:r>
          </w:p>
        </w:tc>
        <w:tc>
          <w:tcPr>
            <w:tcW w:w="1358" w:type="dxa"/>
          </w:tcPr>
          <w:p w:rsidR="004E593F" w:rsidRPr="004E593F" w:rsidRDefault="004E593F" w:rsidP="004E593F">
            <w:pPr>
              <w:autoSpaceDE w:val="0"/>
              <w:autoSpaceDN w:val="0"/>
              <w:adjustRightInd w:val="0"/>
              <w:jc w:val="right"/>
              <w:rPr>
                <w:rFonts w:ascii="Comic Sans MS" w:eastAsia="BookmanOldStyle" w:hAnsi="Comic Sans MS"/>
                <w:sz w:val="22"/>
                <w:szCs w:val="22"/>
              </w:rPr>
            </w:pPr>
            <w:r w:rsidRPr="004E593F">
              <w:rPr>
                <w:rFonts w:ascii="Comic Sans MS" w:eastAsia="BookmanOldStyle" w:hAnsi="Comic Sans MS"/>
                <w:sz w:val="22"/>
                <w:szCs w:val="22"/>
              </w:rPr>
              <w:t>06</w:t>
            </w:r>
          </w:p>
        </w:tc>
        <w:tc>
          <w:tcPr>
            <w:tcW w:w="4784"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Elaboration méthodologie  d’inventaire </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Elaboration  des  documents  de </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travail  (Fiches  d’inventaire,  fiches  de </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dépouillement, …) </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Rédaction du Rapport technique </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-Supervision du dépouillement  </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Coordination de l’équipe </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-Vérification</w:t>
            </w:r>
          </w:p>
          <w:p w:rsidR="004E593F" w:rsidRPr="004E593F" w:rsidRDefault="004E593F" w:rsidP="004E593F">
            <w:pPr>
              <w:autoSpaceDE w:val="0"/>
              <w:autoSpaceDN w:val="0"/>
              <w:adjustRightInd w:val="0"/>
              <w:rPr>
                <w:rFonts w:ascii="Comic Sans MS" w:eastAsia="BookmanOldStyle" w:hAnsi="Comic Sans MS"/>
                <w:sz w:val="22"/>
                <w:szCs w:val="22"/>
              </w:rPr>
            </w:pPr>
          </w:p>
        </w:tc>
      </w:tr>
      <w:tr w:rsidR="004E593F" w:rsidRPr="004E593F" w:rsidTr="004E593F">
        <w:tc>
          <w:tcPr>
            <w:tcW w:w="3070"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 Chef d’équipe</w:t>
            </w:r>
          </w:p>
        </w:tc>
        <w:tc>
          <w:tcPr>
            <w:tcW w:w="1358" w:type="dxa"/>
          </w:tcPr>
          <w:p w:rsidR="004E593F" w:rsidRPr="004E593F" w:rsidRDefault="004E593F" w:rsidP="004E593F">
            <w:pPr>
              <w:autoSpaceDE w:val="0"/>
              <w:autoSpaceDN w:val="0"/>
              <w:adjustRightInd w:val="0"/>
              <w:jc w:val="right"/>
              <w:rPr>
                <w:rFonts w:ascii="Comic Sans MS" w:eastAsia="BookmanOldStyle" w:hAnsi="Comic Sans MS"/>
                <w:sz w:val="22"/>
                <w:szCs w:val="22"/>
              </w:rPr>
            </w:pPr>
            <w:r w:rsidRPr="004E593F">
              <w:rPr>
                <w:rFonts w:ascii="Comic Sans MS" w:eastAsia="BookmanOldStyle" w:hAnsi="Comic Sans MS"/>
                <w:sz w:val="22"/>
                <w:szCs w:val="22"/>
              </w:rPr>
              <w:t>01</w:t>
            </w:r>
          </w:p>
        </w:tc>
        <w:tc>
          <w:tcPr>
            <w:tcW w:w="4784"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Coordination de l’équipe</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 -Pointeur </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 Navigation (GPS) </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-Vérification</w:t>
            </w:r>
          </w:p>
        </w:tc>
      </w:tr>
      <w:tr w:rsidR="004E593F" w:rsidRPr="004E593F" w:rsidTr="004E593F">
        <w:trPr>
          <w:trHeight w:val="1029"/>
        </w:trPr>
        <w:tc>
          <w:tcPr>
            <w:tcW w:w="3070"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 xml:space="preserve">Equipe d’inventaire </w:t>
            </w:r>
          </w:p>
        </w:tc>
        <w:tc>
          <w:tcPr>
            <w:tcW w:w="1358"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15 ATEF</w:t>
            </w:r>
          </w:p>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05 aides locaux</w:t>
            </w:r>
          </w:p>
        </w:tc>
        <w:tc>
          <w:tcPr>
            <w:tcW w:w="4784" w:type="dxa"/>
          </w:tcPr>
          <w:p w:rsidR="004E593F" w:rsidRPr="004E593F" w:rsidRDefault="004E593F" w:rsidP="004E593F">
            <w:pPr>
              <w:pStyle w:val="Paragraphedeliste"/>
              <w:numPr>
                <w:ilvl w:val="0"/>
                <w:numId w:val="4"/>
              </w:num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Inventaire</w:t>
            </w:r>
          </w:p>
          <w:p w:rsidR="004E593F" w:rsidRPr="004E593F" w:rsidRDefault="004E593F" w:rsidP="004E593F">
            <w:pPr>
              <w:pStyle w:val="Paragraphedeliste"/>
              <w:numPr>
                <w:ilvl w:val="0"/>
                <w:numId w:val="4"/>
              </w:num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Aide à la détermination des espèces</w:t>
            </w:r>
          </w:p>
          <w:p w:rsidR="004E593F" w:rsidRPr="004E593F" w:rsidRDefault="004E593F" w:rsidP="004E593F">
            <w:pPr>
              <w:pStyle w:val="Paragraphedeliste"/>
              <w:numPr>
                <w:ilvl w:val="0"/>
                <w:numId w:val="4"/>
              </w:num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Guide dans la progression des équipes</w:t>
            </w:r>
          </w:p>
        </w:tc>
      </w:tr>
      <w:tr w:rsidR="004E593F" w:rsidRPr="004E593F" w:rsidTr="004E593F">
        <w:tc>
          <w:tcPr>
            <w:tcW w:w="3070"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Chauffeurs</w:t>
            </w:r>
          </w:p>
        </w:tc>
        <w:tc>
          <w:tcPr>
            <w:tcW w:w="1358" w:type="dxa"/>
          </w:tcPr>
          <w:p w:rsidR="004E593F" w:rsidRPr="004E593F" w:rsidRDefault="004E593F" w:rsidP="004E593F">
            <w:pPr>
              <w:autoSpaceDE w:val="0"/>
              <w:autoSpaceDN w:val="0"/>
              <w:adjustRightInd w:val="0"/>
              <w:jc w:val="right"/>
              <w:rPr>
                <w:rFonts w:ascii="Comic Sans MS" w:eastAsia="BookmanOldStyle" w:hAnsi="Comic Sans MS"/>
                <w:sz w:val="22"/>
                <w:szCs w:val="22"/>
              </w:rPr>
            </w:pPr>
            <w:r w:rsidRPr="004E593F">
              <w:rPr>
                <w:rFonts w:ascii="Comic Sans MS" w:eastAsia="BookmanOldStyle" w:hAnsi="Comic Sans MS"/>
                <w:sz w:val="22"/>
                <w:szCs w:val="22"/>
              </w:rPr>
              <w:t>05</w:t>
            </w:r>
          </w:p>
        </w:tc>
        <w:tc>
          <w:tcPr>
            <w:tcW w:w="4784" w:type="dxa"/>
          </w:tcPr>
          <w:p w:rsidR="004E593F" w:rsidRPr="004E593F" w:rsidRDefault="004E593F" w:rsidP="004E593F">
            <w:pPr>
              <w:autoSpaceDE w:val="0"/>
              <w:autoSpaceDN w:val="0"/>
              <w:adjustRightInd w:val="0"/>
              <w:rPr>
                <w:rFonts w:ascii="Comic Sans MS" w:eastAsia="BookmanOldStyle" w:hAnsi="Comic Sans MS"/>
                <w:sz w:val="22"/>
                <w:szCs w:val="22"/>
              </w:rPr>
            </w:pPr>
            <w:r w:rsidRPr="004E593F">
              <w:rPr>
                <w:rFonts w:ascii="Comic Sans MS" w:eastAsia="BookmanOldStyle" w:hAnsi="Comic Sans MS"/>
                <w:sz w:val="22"/>
                <w:szCs w:val="22"/>
              </w:rPr>
              <w:t>Conduite des équipes</w:t>
            </w:r>
          </w:p>
        </w:tc>
      </w:tr>
    </w:tbl>
    <w:p w:rsidR="004E593F" w:rsidRDefault="006F7DA4" w:rsidP="00733911">
      <w:r>
        <w:rPr>
          <w:noProof/>
          <w:lang w:eastAsia="en-US"/>
        </w:rPr>
        <w:pict>
          <v:shape id="_x0000_s1045" type="#_x0000_t202" style="position:absolute;margin-left:-1.9pt;margin-top:4.35pt;width:232.45pt;height:352.7pt;z-index:251662336;mso-position-horizontal-relative:text;mso-position-vertical-relative:text;mso-width-relative:margin;mso-height-relative:margin" fillcolor="#9bbb59 [3206]" strokecolor="#9bbb59 [3206]" strokeweight="10pt">
            <v:stroke linestyle="thinThin"/>
            <v:shadow color="#868686"/>
            <v:textbox>
              <w:txbxContent>
                <w:p w:rsidR="00DA1CB3" w:rsidRDefault="00DA1CB3">
                  <w:r w:rsidRPr="00591874">
                    <w:rPr>
                      <w:noProof/>
                    </w:rPr>
                    <w:drawing>
                      <wp:inline distT="0" distB="0" distL="0" distR="0">
                        <wp:extent cx="3236856" cy="4314825"/>
                        <wp:effectExtent l="19050" t="0" r="1644" b="0"/>
                        <wp:docPr id="9" name="Image 6" descr="C:\Users\Cissokho\Downloads\DSC0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issokho\Downloads\DSC00271.JPG"/>
                                <pic:cNvPicPr>
                                  <a:picLocks noChangeAspect="1" noChangeArrowheads="1"/>
                                </pic:cNvPicPr>
                              </pic:nvPicPr>
                              <pic:blipFill>
                                <a:blip r:embed="rId18"/>
                                <a:srcRect/>
                                <a:stretch>
                                  <a:fillRect/>
                                </a:stretch>
                              </pic:blipFill>
                              <pic:spPr bwMode="auto">
                                <a:xfrm>
                                  <a:off x="0" y="0"/>
                                  <a:ext cx="3236856" cy="4314825"/>
                                </a:xfrm>
                                <a:prstGeom prst="rect">
                                  <a:avLst/>
                                </a:prstGeom>
                                <a:noFill/>
                                <a:ln w="9525">
                                  <a:noFill/>
                                  <a:miter lim="800000"/>
                                  <a:headEnd/>
                                  <a:tailEnd/>
                                </a:ln>
                              </pic:spPr>
                            </pic:pic>
                          </a:graphicData>
                        </a:graphic>
                      </wp:inline>
                    </w:drawing>
                  </w:r>
                </w:p>
              </w:txbxContent>
            </v:textbox>
          </v:shape>
        </w:pict>
      </w:r>
    </w:p>
    <w:p w:rsidR="00C32C80" w:rsidRDefault="00C32C80">
      <w:pPr>
        <w:spacing w:after="200" w:line="288" w:lineRule="auto"/>
      </w:pPr>
      <w:r>
        <w:br w:type="page"/>
      </w:r>
    </w:p>
    <w:p w:rsidR="004E593F" w:rsidRDefault="006F7DA4" w:rsidP="00733911">
      <w:r w:rsidRPr="006F7DA4">
        <w:rPr>
          <w:rFonts w:ascii="Comic Sans MS" w:eastAsia="BookmanOldStyle" w:hAnsi="Comic Sans MS"/>
          <w:noProof/>
          <w:sz w:val="24"/>
          <w:szCs w:val="24"/>
        </w:rPr>
        <w:lastRenderedPageBreak/>
        <w:pict>
          <v:shape id="_x0000_s1071" type="#_x0000_t183" style="position:absolute;margin-left:-21.35pt;margin-top:-78.85pt;width:7.15pt;height:480.4pt;z-index:251689984" fillcolor="#9bbb59 [3206]" stroked="f" strokeweight="0">
            <v:fill color2="#74903b [2374]" focusposition=".5,.5" focussize="" focus="100%" type="gradientRadial"/>
            <v:shadow on="t" type="perspective" color="#4e6128 [1606]" offset="1pt" offset2="-3pt"/>
          </v:shape>
        </w:pict>
      </w:r>
    </w:p>
    <w:p w:rsidR="00C32C80" w:rsidRDefault="00C32C80" w:rsidP="00C32C80">
      <w:pPr>
        <w:pStyle w:val="Paragraphedeliste"/>
        <w:numPr>
          <w:ilvl w:val="1"/>
          <w:numId w:val="6"/>
        </w:numPr>
        <w:rPr>
          <w:sz w:val="24"/>
          <w:szCs w:val="24"/>
        </w:rPr>
        <w:sectPr w:rsidR="00C32C80" w:rsidSect="004E593F">
          <w:type w:val="continuous"/>
          <w:pgSz w:w="16838" w:h="11906" w:orient="landscape"/>
          <w:pgMar w:top="1417" w:right="1417" w:bottom="1417" w:left="1417" w:header="708" w:footer="708" w:gutter="0"/>
          <w:cols w:space="708"/>
          <w:docGrid w:linePitch="360"/>
        </w:sectPr>
      </w:pPr>
    </w:p>
    <w:p w:rsidR="00C32C80" w:rsidRPr="002C228D" w:rsidRDefault="00C32C80" w:rsidP="00C32C80">
      <w:pPr>
        <w:pStyle w:val="Paragraphedeliste"/>
        <w:numPr>
          <w:ilvl w:val="1"/>
          <w:numId w:val="6"/>
        </w:numPr>
        <w:jc w:val="both"/>
        <w:rPr>
          <w:b/>
          <w:sz w:val="24"/>
          <w:szCs w:val="24"/>
        </w:rPr>
      </w:pPr>
      <w:r w:rsidRPr="002C228D">
        <w:rPr>
          <w:b/>
          <w:sz w:val="24"/>
          <w:szCs w:val="24"/>
        </w:rPr>
        <w:lastRenderedPageBreak/>
        <w:t>Méthode</w:t>
      </w:r>
    </w:p>
    <w:p w:rsidR="00C32C80" w:rsidRPr="002C228D" w:rsidRDefault="00C32C80" w:rsidP="00C32C80">
      <w:pPr>
        <w:pStyle w:val="Paragraphedeliste"/>
        <w:numPr>
          <w:ilvl w:val="2"/>
          <w:numId w:val="7"/>
        </w:numPr>
        <w:jc w:val="both"/>
        <w:rPr>
          <w:b/>
          <w:sz w:val="24"/>
          <w:szCs w:val="24"/>
        </w:rPr>
      </w:pPr>
      <w:r w:rsidRPr="002C228D">
        <w:rPr>
          <w:b/>
          <w:sz w:val="24"/>
          <w:szCs w:val="24"/>
        </w:rPr>
        <w:t>Dispositif d’échantillonnage</w:t>
      </w:r>
    </w:p>
    <w:p w:rsidR="00C32C80" w:rsidRPr="00C667DC" w:rsidRDefault="00C32C80" w:rsidP="00C32C80">
      <w:pPr>
        <w:autoSpaceDE w:val="0"/>
        <w:autoSpaceDN w:val="0"/>
        <w:adjustRightInd w:val="0"/>
        <w:jc w:val="both"/>
        <w:rPr>
          <w:rFonts w:ascii="Comic Sans MS" w:eastAsia="BookmanOldStyle" w:hAnsi="Comic Sans MS"/>
          <w:sz w:val="24"/>
          <w:szCs w:val="24"/>
        </w:rPr>
      </w:pPr>
      <w:r w:rsidRPr="00C667DC">
        <w:rPr>
          <w:rFonts w:ascii="Comic Sans MS" w:eastAsia="BookmanOldStyle" w:hAnsi="Comic Sans MS"/>
          <w:sz w:val="24"/>
          <w:szCs w:val="24"/>
        </w:rPr>
        <w:t>Un inventaire forestier étant déjà réalisé par le</w:t>
      </w:r>
      <w:r w:rsidR="000A27DA">
        <w:rPr>
          <w:rFonts w:ascii="Comic Sans MS" w:eastAsia="BookmanOldStyle" w:hAnsi="Comic Sans MS"/>
          <w:sz w:val="24"/>
          <w:szCs w:val="24"/>
        </w:rPr>
        <w:t xml:space="preserve"> </w:t>
      </w:r>
      <w:r w:rsidR="000A27DA" w:rsidRPr="00C23551">
        <w:rPr>
          <w:rFonts w:ascii="Comic Sans MS" w:eastAsia="BookmanOldStyle" w:hAnsi="Comic Sans MS"/>
          <w:b/>
          <w:sz w:val="24"/>
          <w:szCs w:val="24"/>
        </w:rPr>
        <w:t>Deuxièm</w:t>
      </w:r>
      <w:r w:rsidR="00C23551" w:rsidRPr="00C23551">
        <w:rPr>
          <w:rFonts w:ascii="Comic Sans MS" w:eastAsia="BookmanOldStyle" w:hAnsi="Comic Sans MS"/>
          <w:b/>
          <w:sz w:val="24"/>
          <w:szCs w:val="24"/>
        </w:rPr>
        <w:t>e Projet de Gestion Durable et Participative des Energies traditionnelles et de Substitution</w:t>
      </w:r>
      <w:r w:rsidR="00C23551">
        <w:rPr>
          <w:rFonts w:ascii="Comic Sans MS" w:eastAsia="BookmanOldStyle" w:hAnsi="Comic Sans MS"/>
          <w:sz w:val="24"/>
          <w:szCs w:val="24"/>
        </w:rPr>
        <w:t xml:space="preserve"> </w:t>
      </w:r>
      <w:r w:rsidR="00C23551" w:rsidRPr="00C23551">
        <w:rPr>
          <w:rFonts w:ascii="Comic Sans MS" w:eastAsia="BookmanOldStyle" w:hAnsi="Comic Sans MS"/>
          <w:b/>
          <w:sz w:val="24"/>
          <w:szCs w:val="24"/>
        </w:rPr>
        <w:t>(</w:t>
      </w:r>
      <w:r w:rsidRPr="00C23551">
        <w:rPr>
          <w:rFonts w:ascii="Comic Sans MS" w:eastAsia="BookmanOldStyle" w:hAnsi="Comic Sans MS"/>
          <w:b/>
          <w:sz w:val="24"/>
          <w:szCs w:val="24"/>
        </w:rPr>
        <w:t>PROGEDE 2</w:t>
      </w:r>
      <w:r w:rsidR="00C23551" w:rsidRPr="00C23551">
        <w:rPr>
          <w:rFonts w:ascii="Comic Sans MS" w:eastAsia="BookmanOldStyle" w:hAnsi="Comic Sans MS"/>
          <w:b/>
          <w:sz w:val="24"/>
          <w:szCs w:val="24"/>
        </w:rPr>
        <w:t>)</w:t>
      </w:r>
      <w:r w:rsidRPr="00C667DC">
        <w:rPr>
          <w:rFonts w:ascii="Comic Sans MS" w:eastAsia="BookmanOldStyle" w:hAnsi="Comic Sans MS"/>
          <w:sz w:val="24"/>
          <w:szCs w:val="24"/>
        </w:rPr>
        <w:t>, le même dispositif d’échantillonnage a été reconduit en vue de co</w:t>
      </w:r>
      <w:r w:rsidRPr="00C667DC">
        <w:rPr>
          <w:rFonts w:ascii="Comic Sans MS" w:eastAsia="BookmanOldStyle" w:hAnsi="Comic Sans MS"/>
          <w:sz w:val="24"/>
          <w:szCs w:val="24"/>
        </w:rPr>
        <w:t>m</w:t>
      </w:r>
      <w:r w:rsidRPr="00C667DC">
        <w:rPr>
          <w:rFonts w:ascii="Comic Sans MS" w:eastAsia="BookmanOldStyle" w:hAnsi="Comic Sans MS"/>
          <w:sz w:val="24"/>
          <w:szCs w:val="24"/>
        </w:rPr>
        <w:t xml:space="preserve">biner les deux inventaires. Au total 52 placettes-échantillons ont été inventoriées. Ainsi, trois équipes de cinq personnes ont été mobilisées. </w:t>
      </w:r>
    </w:p>
    <w:p w:rsidR="00C32C80" w:rsidRPr="00B1506D" w:rsidRDefault="00C32C80" w:rsidP="00C32C80">
      <w:pPr>
        <w:jc w:val="both"/>
        <w:rPr>
          <w:sz w:val="24"/>
          <w:szCs w:val="24"/>
        </w:rPr>
      </w:pPr>
    </w:p>
    <w:p w:rsidR="00C32C80" w:rsidRPr="002C228D" w:rsidRDefault="00C32C80" w:rsidP="00C32C80">
      <w:pPr>
        <w:pStyle w:val="Paragraphedeliste"/>
        <w:numPr>
          <w:ilvl w:val="2"/>
          <w:numId w:val="7"/>
        </w:numPr>
        <w:jc w:val="both"/>
        <w:rPr>
          <w:b/>
          <w:sz w:val="24"/>
          <w:szCs w:val="24"/>
        </w:rPr>
      </w:pPr>
      <w:r w:rsidRPr="002C228D">
        <w:rPr>
          <w:b/>
          <w:sz w:val="24"/>
          <w:szCs w:val="24"/>
        </w:rPr>
        <w:t>Paramètres étudiés</w:t>
      </w:r>
    </w:p>
    <w:p w:rsidR="00C32C80" w:rsidRPr="00C667DC" w:rsidRDefault="00C32C80" w:rsidP="00C32C80">
      <w:pPr>
        <w:jc w:val="both"/>
        <w:rPr>
          <w:rFonts w:ascii="Comic Sans MS" w:hAnsi="Comic Sans MS"/>
          <w:sz w:val="24"/>
          <w:szCs w:val="24"/>
        </w:rPr>
      </w:pPr>
      <w:r w:rsidRPr="00C667DC">
        <w:rPr>
          <w:rFonts w:ascii="Comic Sans MS" w:hAnsi="Comic Sans MS"/>
          <w:sz w:val="24"/>
          <w:szCs w:val="24"/>
        </w:rPr>
        <w:t>Il  s’agit  de recenser toutes les espèces présentes dans les placettes et de déterminer ensuite leur  fréquence  et  leur  contribution  spécifique.</w:t>
      </w:r>
    </w:p>
    <w:p w:rsidR="00C32C80" w:rsidRPr="00B1506D" w:rsidRDefault="00C32C80" w:rsidP="00C32C80">
      <w:pPr>
        <w:jc w:val="both"/>
        <w:rPr>
          <w:sz w:val="24"/>
          <w:szCs w:val="24"/>
        </w:rPr>
      </w:pPr>
    </w:p>
    <w:p w:rsidR="00C32C80" w:rsidRPr="002C228D" w:rsidRDefault="00C32C80" w:rsidP="00C32C80">
      <w:pPr>
        <w:pStyle w:val="Paragraphedeliste"/>
        <w:numPr>
          <w:ilvl w:val="2"/>
          <w:numId w:val="7"/>
        </w:numPr>
        <w:jc w:val="both"/>
        <w:rPr>
          <w:b/>
          <w:sz w:val="24"/>
          <w:szCs w:val="24"/>
        </w:rPr>
      </w:pPr>
      <w:r w:rsidRPr="002C228D">
        <w:rPr>
          <w:b/>
          <w:sz w:val="24"/>
          <w:szCs w:val="24"/>
        </w:rPr>
        <w:t>Protocole d’inventaire</w:t>
      </w:r>
    </w:p>
    <w:p w:rsidR="00C32C80" w:rsidRPr="00C667DC" w:rsidRDefault="00C32C80" w:rsidP="00C32C80">
      <w:pPr>
        <w:autoSpaceDE w:val="0"/>
        <w:autoSpaceDN w:val="0"/>
        <w:adjustRightInd w:val="0"/>
        <w:jc w:val="both"/>
        <w:rPr>
          <w:rFonts w:ascii="Comic Sans MS" w:hAnsi="Comic Sans MS"/>
          <w:sz w:val="24"/>
          <w:szCs w:val="24"/>
        </w:rPr>
      </w:pPr>
      <w:r w:rsidRPr="00C667DC">
        <w:rPr>
          <w:rFonts w:ascii="Comic Sans MS" w:hAnsi="Comic Sans MS"/>
          <w:sz w:val="24"/>
          <w:szCs w:val="24"/>
        </w:rPr>
        <w:t xml:space="preserve">La  biomasse  herbacée,  exprimée  en Kg /MS/ ha, a été fauchée et  estimée  dans  chaque placette.  </w:t>
      </w:r>
    </w:p>
    <w:p w:rsidR="00C32C80" w:rsidRPr="00C667DC" w:rsidRDefault="00C32C80" w:rsidP="00C32C80">
      <w:pPr>
        <w:autoSpaceDE w:val="0"/>
        <w:autoSpaceDN w:val="0"/>
        <w:adjustRightInd w:val="0"/>
        <w:jc w:val="both"/>
        <w:rPr>
          <w:rFonts w:ascii="Comic Sans MS" w:eastAsia="BookmanOldStyle" w:hAnsi="Comic Sans MS"/>
          <w:sz w:val="24"/>
          <w:szCs w:val="24"/>
        </w:rPr>
      </w:pPr>
      <w:r w:rsidRPr="00C667DC">
        <w:rPr>
          <w:rFonts w:ascii="Comic Sans MS" w:eastAsia="BookmanOldStyle" w:hAnsi="Comic Sans MS"/>
          <w:sz w:val="24"/>
          <w:szCs w:val="24"/>
        </w:rPr>
        <w:t>Les mesures et appréciations ci dessous ont été effe</w:t>
      </w:r>
      <w:r w:rsidRPr="00C667DC">
        <w:rPr>
          <w:rFonts w:ascii="Comic Sans MS" w:eastAsia="BookmanOldStyle" w:hAnsi="Comic Sans MS"/>
          <w:sz w:val="24"/>
          <w:szCs w:val="24"/>
        </w:rPr>
        <w:t>c</w:t>
      </w:r>
      <w:r w:rsidRPr="00C667DC">
        <w:rPr>
          <w:rFonts w:ascii="Comic Sans MS" w:eastAsia="BookmanOldStyle" w:hAnsi="Comic Sans MS"/>
          <w:sz w:val="24"/>
          <w:szCs w:val="24"/>
        </w:rPr>
        <w:t>tuées sur la strate herbacée, au niveau de chaque pl</w:t>
      </w:r>
      <w:r w:rsidRPr="00C667DC">
        <w:rPr>
          <w:rFonts w:ascii="Comic Sans MS" w:eastAsia="BookmanOldStyle" w:hAnsi="Comic Sans MS"/>
          <w:sz w:val="24"/>
          <w:szCs w:val="24"/>
        </w:rPr>
        <w:t>a</w:t>
      </w:r>
      <w:r w:rsidRPr="00C667DC">
        <w:rPr>
          <w:rFonts w:ascii="Comic Sans MS" w:eastAsia="BookmanOldStyle" w:hAnsi="Comic Sans MS"/>
          <w:sz w:val="24"/>
          <w:szCs w:val="24"/>
        </w:rPr>
        <w:t>cette :</w:t>
      </w:r>
    </w:p>
    <w:p w:rsidR="00C32C80" w:rsidRPr="00C667DC" w:rsidRDefault="00C32C80" w:rsidP="00C32C80">
      <w:pPr>
        <w:numPr>
          <w:ilvl w:val="0"/>
          <w:numId w:val="5"/>
        </w:numPr>
        <w:autoSpaceDE w:val="0"/>
        <w:autoSpaceDN w:val="0"/>
        <w:adjustRightInd w:val="0"/>
        <w:jc w:val="both"/>
        <w:rPr>
          <w:rFonts w:ascii="Comic Sans MS" w:eastAsia="BookmanOldStyle" w:hAnsi="Comic Sans MS"/>
          <w:sz w:val="24"/>
          <w:szCs w:val="24"/>
        </w:rPr>
      </w:pPr>
      <w:r w:rsidRPr="00C667DC">
        <w:rPr>
          <w:rFonts w:ascii="Comic Sans MS" w:eastAsia="BookmanOldStyle" w:hAnsi="Comic Sans MS"/>
          <w:sz w:val="24"/>
          <w:szCs w:val="24"/>
        </w:rPr>
        <w:t>Toutes les espèces dans le cadre métallique d’un mètre carré de même centre que la placette, sont recensées ;</w:t>
      </w:r>
    </w:p>
    <w:p w:rsidR="00C32C80" w:rsidRPr="00C667DC" w:rsidRDefault="006F7DA4" w:rsidP="00C32C80">
      <w:pPr>
        <w:numPr>
          <w:ilvl w:val="0"/>
          <w:numId w:val="5"/>
        </w:numPr>
        <w:autoSpaceDE w:val="0"/>
        <w:autoSpaceDN w:val="0"/>
        <w:adjustRightInd w:val="0"/>
        <w:jc w:val="both"/>
        <w:rPr>
          <w:rFonts w:ascii="Comic Sans MS" w:eastAsia="BookmanOldStyle" w:hAnsi="Comic Sans MS"/>
          <w:sz w:val="24"/>
          <w:szCs w:val="24"/>
        </w:rPr>
      </w:pPr>
      <w:r>
        <w:rPr>
          <w:rFonts w:ascii="Comic Sans MS" w:eastAsia="BookmanOldStyle" w:hAnsi="Comic Sans MS"/>
          <w:noProof/>
          <w:sz w:val="24"/>
          <w:szCs w:val="24"/>
        </w:rPr>
        <w:pict>
          <v:shape id="_x0000_s1072" type="#_x0000_t183" style="position:absolute;left:0;text-align:left;margin-left:712.15pt;margin-top:-327.7pt;width:7.15pt;height:480.4pt;z-index:251691008" fillcolor="#9bbb59 [3206]" stroked="f" strokeweight="0">
            <v:fill color2="#74903b [2374]" focusposition=".5,.5" focussize="" focus="100%" type="gradientRadial"/>
            <v:shadow on="t" type="perspective" color="#4e6128 [1606]" offset="1pt" offset2="-3pt"/>
          </v:shape>
        </w:pict>
      </w:r>
      <w:r w:rsidR="00C32C80" w:rsidRPr="00C667DC">
        <w:rPr>
          <w:rFonts w:ascii="Comic Sans MS" w:eastAsia="BookmanOldStyle" w:hAnsi="Comic Sans MS"/>
          <w:sz w:val="24"/>
          <w:szCs w:val="24"/>
        </w:rPr>
        <w:t>Le carré est placé de sorte qu’un coté est perpend</w:t>
      </w:r>
      <w:r w:rsidR="00C32C80" w:rsidRPr="00C667DC">
        <w:rPr>
          <w:rFonts w:ascii="Comic Sans MS" w:eastAsia="BookmanOldStyle" w:hAnsi="Comic Sans MS"/>
          <w:sz w:val="24"/>
          <w:szCs w:val="24"/>
        </w:rPr>
        <w:t>i</w:t>
      </w:r>
      <w:r w:rsidR="00C32C80" w:rsidRPr="00C667DC">
        <w:rPr>
          <w:rFonts w:ascii="Comic Sans MS" w:eastAsia="BookmanOldStyle" w:hAnsi="Comic Sans MS"/>
          <w:sz w:val="24"/>
          <w:szCs w:val="24"/>
        </w:rPr>
        <w:t>culaire au Nord. Ainsi, après avoir recenser les di</w:t>
      </w:r>
      <w:r w:rsidR="00C32C80" w:rsidRPr="00C667DC">
        <w:rPr>
          <w:rFonts w:ascii="Comic Sans MS" w:eastAsia="BookmanOldStyle" w:hAnsi="Comic Sans MS"/>
          <w:sz w:val="24"/>
          <w:szCs w:val="24"/>
        </w:rPr>
        <w:t>f</w:t>
      </w:r>
      <w:r w:rsidR="00C32C80" w:rsidRPr="00C667DC">
        <w:rPr>
          <w:rFonts w:ascii="Comic Sans MS" w:eastAsia="BookmanOldStyle" w:hAnsi="Comic Sans MS"/>
          <w:sz w:val="24"/>
          <w:szCs w:val="24"/>
        </w:rPr>
        <w:lastRenderedPageBreak/>
        <w:t>férentes espèces, le carré est divisé en quatre pa</w:t>
      </w:r>
      <w:r w:rsidR="00C32C80" w:rsidRPr="00C667DC">
        <w:rPr>
          <w:rFonts w:ascii="Comic Sans MS" w:eastAsia="BookmanOldStyle" w:hAnsi="Comic Sans MS"/>
          <w:sz w:val="24"/>
          <w:szCs w:val="24"/>
        </w:rPr>
        <w:t>r</w:t>
      </w:r>
      <w:r w:rsidR="00C32C80" w:rsidRPr="00C667DC">
        <w:rPr>
          <w:rFonts w:ascii="Comic Sans MS" w:eastAsia="BookmanOldStyle" w:hAnsi="Comic Sans MS"/>
          <w:sz w:val="24"/>
          <w:szCs w:val="24"/>
        </w:rPr>
        <w:t>ties de 0,25m</w:t>
      </w:r>
      <w:r w:rsidR="00C32C80" w:rsidRPr="00C667DC">
        <w:rPr>
          <w:rFonts w:ascii="Comic Sans MS" w:eastAsia="BookmanOldStyle" w:hAnsi="Comic Sans MS"/>
          <w:sz w:val="24"/>
          <w:szCs w:val="24"/>
          <w:vertAlign w:val="superscript"/>
        </w:rPr>
        <w:t>2</w:t>
      </w:r>
      <w:r w:rsidR="00C32C80" w:rsidRPr="00C667DC">
        <w:rPr>
          <w:rFonts w:ascii="Comic Sans MS" w:eastAsia="BookmanOldStyle" w:hAnsi="Comic Sans MS"/>
          <w:sz w:val="24"/>
          <w:szCs w:val="24"/>
        </w:rPr>
        <w:t>(voir croquis). L’herbe de la partie Nord-Ouest (partie hachurée) est enlevée puis p</w:t>
      </w:r>
      <w:r w:rsidR="00C32C80" w:rsidRPr="00C667DC">
        <w:rPr>
          <w:rFonts w:ascii="Comic Sans MS" w:eastAsia="BookmanOldStyle" w:hAnsi="Comic Sans MS"/>
          <w:sz w:val="24"/>
          <w:szCs w:val="24"/>
        </w:rPr>
        <w:t>e</w:t>
      </w:r>
      <w:r w:rsidR="00C32C80" w:rsidRPr="00C667DC">
        <w:rPr>
          <w:rFonts w:ascii="Comic Sans MS" w:eastAsia="BookmanOldStyle" w:hAnsi="Comic Sans MS"/>
          <w:sz w:val="24"/>
          <w:szCs w:val="24"/>
        </w:rPr>
        <w:t>sée et mise dans un sac.</w:t>
      </w:r>
    </w:p>
    <w:p w:rsidR="00C32C80" w:rsidRPr="00C667DC" w:rsidRDefault="00C32C80" w:rsidP="00C32C80">
      <w:pPr>
        <w:numPr>
          <w:ilvl w:val="0"/>
          <w:numId w:val="5"/>
        </w:numPr>
        <w:autoSpaceDE w:val="0"/>
        <w:autoSpaceDN w:val="0"/>
        <w:adjustRightInd w:val="0"/>
        <w:jc w:val="both"/>
        <w:rPr>
          <w:rFonts w:ascii="Comic Sans MS" w:eastAsia="BookmanOldStyle" w:hAnsi="Comic Sans MS"/>
          <w:sz w:val="24"/>
          <w:szCs w:val="24"/>
        </w:rPr>
      </w:pPr>
      <w:r w:rsidRPr="00C667DC">
        <w:rPr>
          <w:rFonts w:ascii="Comic Sans MS" w:eastAsia="BookmanOldStyle" w:hAnsi="Comic Sans MS"/>
          <w:sz w:val="24"/>
          <w:szCs w:val="24"/>
        </w:rPr>
        <w:t>L’herbe enlevée, après séchage, sera repesée en vue de déterminer le taux de matière sèche.</w:t>
      </w:r>
    </w:p>
    <w:p w:rsidR="00C32C80" w:rsidRDefault="00C32C80" w:rsidP="00C32C80">
      <w:pPr>
        <w:jc w:val="both"/>
      </w:pPr>
    </w:p>
    <w:p w:rsidR="00A65105" w:rsidRDefault="006F7DA4" w:rsidP="00C32C80">
      <w:pPr>
        <w:jc w:val="both"/>
      </w:pPr>
      <w:r>
        <w:rPr>
          <w:noProof/>
          <w:lang w:eastAsia="en-US"/>
        </w:rPr>
        <w:pict>
          <v:shape id="_x0000_s1048" type="#_x0000_t202" style="position:absolute;left:0;text-align:left;margin-left:0;margin-top:2.3pt;width:307.7pt;height:295.85pt;z-index:251664384;mso-position-horizontal:center;mso-width-relative:margin;mso-height-relative:margin" fillcolor="#9bbb59 [3206]" stroked="f" strokeweight="0">
            <v:fill color2="#74903b [2374]" focusposition=".5,.5" focussize="" focus="100%" type="gradientRadial"/>
            <v:shadow on="t" type="perspective" color="#4e6128 [1606]" offset="1pt" offset2="-3pt"/>
            <v:textbox>
              <w:txbxContent>
                <w:p w:rsidR="00DA1CB3" w:rsidRDefault="00DA1CB3"/>
                <w:p w:rsidR="00DA1CB3" w:rsidRDefault="00DA1CB3">
                  <w:r w:rsidRPr="00A65105">
                    <w:rPr>
                      <w:noProof/>
                    </w:rPr>
                    <w:drawing>
                      <wp:inline distT="0" distB="0" distL="0" distR="0">
                        <wp:extent cx="3667125" cy="3365505"/>
                        <wp:effectExtent l="1905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issokho\Downloads\DSC00273.JPG"/>
                                <pic:cNvPicPr>
                                  <a:picLocks noChangeAspect="1" noChangeArrowheads="1"/>
                                </pic:cNvPicPr>
                              </pic:nvPicPr>
                              <pic:blipFill>
                                <a:blip r:embed="rId19"/>
                                <a:srcRect/>
                                <a:stretch>
                                  <a:fillRect/>
                                </a:stretch>
                              </pic:blipFill>
                              <pic:spPr bwMode="auto">
                                <a:xfrm>
                                  <a:off x="0" y="0"/>
                                  <a:ext cx="3681876" cy="3379043"/>
                                </a:xfrm>
                                <a:prstGeom prst="rect">
                                  <a:avLst/>
                                </a:prstGeom>
                                <a:noFill/>
                                <a:ln w="9525">
                                  <a:noFill/>
                                  <a:miter lim="800000"/>
                                  <a:headEnd/>
                                  <a:tailEnd/>
                                </a:ln>
                              </pic:spPr>
                            </pic:pic>
                          </a:graphicData>
                        </a:graphic>
                      </wp:inline>
                    </w:drawing>
                  </w:r>
                </w:p>
              </w:txbxContent>
            </v:textbox>
          </v:shape>
        </w:pict>
      </w: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A65105" w:rsidP="00C32C80">
      <w:pPr>
        <w:jc w:val="both"/>
      </w:pPr>
    </w:p>
    <w:p w:rsidR="00A65105" w:rsidRDefault="006F7DA4" w:rsidP="00C32C80">
      <w:pPr>
        <w:jc w:val="both"/>
      </w:pPr>
      <w:r w:rsidRPr="006F7DA4">
        <w:rPr>
          <w:rFonts w:ascii="Comic Sans MS" w:eastAsia="BookmanOldStyle" w:hAnsi="Comic Sans MS"/>
          <w:b/>
          <w:bCs/>
          <w:noProof/>
          <w:sz w:val="8"/>
          <w:szCs w:val="28"/>
        </w:rPr>
        <w:pict>
          <v:shape id="_x0000_s1073" type="#_x0000_t183" style="position:absolute;left:0;text-align:left;margin-left:-20.6pt;margin-top:-79.2pt;width:7.15pt;height:480.4pt;z-index:251692032" fillcolor="#9bbb59 [3206]" stroked="f" strokeweight="0">
            <v:fill color2="#74903b [2374]" focusposition=".5,.5" focussize="" focus="100%" type="gradientRadial"/>
            <v:shadow on="t" type="perspective" color="#4e6128 [1606]" offset="1pt" offset2="-3pt"/>
          </v:shape>
        </w:pict>
      </w:r>
    </w:p>
    <w:p w:rsidR="00DC7E4A" w:rsidRDefault="00DC7E4A" w:rsidP="00C32C80">
      <w:pPr>
        <w:jc w:val="both"/>
        <w:sectPr w:rsidR="00DC7E4A" w:rsidSect="00C32C80">
          <w:type w:val="continuous"/>
          <w:pgSz w:w="16838" w:h="11906" w:orient="landscape"/>
          <w:pgMar w:top="1417" w:right="1417" w:bottom="1417" w:left="1417" w:header="708" w:footer="708" w:gutter="0"/>
          <w:cols w:num="2" w:space="708"/>
          <w:docGrid w:linePitch="360"/>
        </w:sectPr>
      </w:pPr>
    </w:p>
    <w:p w:rsidR="00DC7E4A" w:rsidRDefault="00DC7E4A" w:rsidP="00C32C80">
      <w:pPr>
        <w:jc w:val="both"/>
      </w:pPr>
    </w:p>
    <w:p w:rsidR="00DC7E4A" w:rsidRDefault="006F7DA4" w:rsidP="00DC7E4A">
      <w:pPr>
        <w:autoSpaceDE w:val="0"/>
        <w:autoSpaceDN w:val="0"/>
        <w:adjustRightInd w:val="0"/>
        <w:ind w:left="720"/>
        <w:rPr>
          <w:rFonts w:ascii="Comic Sans MS" w:eastAsia="BookmanOldStyle" w:hAnsi="Comic Sans MS"/>
          <w:sz w:val="28"/>
          <w:szCs w:val="28"/>
        </w:rPr>
      </w:pPr>
      <w:r w:rsidRPr="006F7DA4">
        <w:rPr>
          <w:rFonts w:ascii="Comic Sans MS" w:eastAsia="BookmanOldStyle" w:hAnsi="Comic Sans MS"/>
          <w:b/>
          <w:bCs/>
          <w:noProof/>
          <w:sz w:val="48"/>
          <w:szCs w:val="220"/>
        </w:rPr>
        <w:pict>
          <v:shape id="_x0000_s1074" type="#_x0000_t183" style="position:absolute;left:0;text-align:left;margin-left:709.1pt;margin-top:10.05pt;width:7.15pt;height:480.4pt;z-index:251693056" fillcolor="#9bbb59 [3206]" stroked="f" strokeweight="0">
            <v:fill color2="#74903b [2374]" focusposition=".5,.5" focussize="" focus="100%" type="gradientRadial"/>
            <v:shadow on="t" type="perspective" color="#4e6128 [1606]" offset="1pt" offset2="-3pt"/>
          </v:shape>
        </w:pict>
      </w:r>
      <w:r>
        <w:rPr>
          <w:rFonts w:ascii="Comic Sans MS" w:eastAsia="BookmanOldStyle" w:hAnsi="Comic Sans MS"/>
          <w:noProof/>
          <w:sz w:val="28"/>
          <w:szCs w:val="28"/>
          <w:lang w:eastAsia="en-US"/>
        </w:rPr>
        <w:pict>
          <v:shape id="_x0000_s1059" type="#_x0000_t202" style="position:absolute;left:0;text-align:left;margin-left:402.8pt;margin-top:.4pt;width:297pt;height:278.05pt;z-index:251677696;mso-width-relative:margin;mso-height-relative:margin" fillcolor="#9bbb59 [3206]" strokecolor="#f2f2f2 [3041]" strokeweight="1pt">
            <v:fill color2="#4e6128 [1606]" angle="-135" focus="100%" type="gradient"/>
            <v:shadow on="t" type="perspective" color="#d6e3bc [1302]" opacity=".5" origin=",.5" offset="0,0" matrix=",-56756f,,.5"/>
            <v:textbox>
              <w:txbxContent>
                <w:p w:rsidR="00DA1CB3" w:rsidRDefault="00DA1CB3"/>
                <w:p w:rsidR="00DA1CB3" w:rsidRDefault="00DA1CB3">
                  <w:r w:rsidRPr="000A684B">
                    <w:rPr>
                      <w:noProof/>
                    </w:rPr>
                    <w:drawing>
                      <wp:inline distT="0" distB="0" distL="0" distR="0">
                        <wp:extent cx="3776844" cy="3128962"/>
                        <wp:effectExtent l="1905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issokho\Downloads\DSC00274.JPG"/>
                                <pic:cNvPicPr>
                                  <a:picLocks noChangeAspect="1" noChangeArrowheads="1"/>
                                </pic:cNvPicPr>
                              </pic:nvPicPr>
                              <pic:blipFill>
                                <a:blip r:embed="rId20"/>
                                <a:srcRect/>
                                <a:stretch>
                                  <a:fillRect/>
                                </a:stretch>
                              </pic:blipFill>
                              <pic:spPr bwMode="auto">
                                <a:xfrm>
                                  <a:off x="0" y="0"/>
                                  <a:ext cx="3776844" cy="3128962"/>
                                </a:xfrm>
                                <a:prstGeom prst="rect">
                                  <a:avLst/>
                                </a:prstGeom>
                                <a:noFill/>
                                <a:ln w="9525">
                                  <a:noFill/>
                                  <a:miter lim="800000"/>
                                  <a:headEnd/>
                                  <a:tailEnd/>
                                </a:ln>
                              </pic:spPr>
                            </pic:pic>
                          </a:graphicData>
                        </a:graphic>
                      </wp:inline>
                    </w:drawing>
                  </w:r>
                </w:p>
              </w:txbxContent>
            </v:textbox>
          </v:shape>
        </w:pict>
      </w:r>
    </w:p>
    <w:p w:rsidR="00DC7E4A" w:rsidRPr="003C76FC" w:rsidRDefault="00DC7E4A" w:rsidP="00DC7E4A">
      <w:pPr>
        <w:autoSpaceDE w:val="0"/>
        <w:autoSpaceDN w:val="0"/>
        <w:adjustRightInd w:val="0"/>
        <w:rPr>
          <w:rFonts w:ascii="Comic Sans MS" w:eastAsia="BookmanOldStyle" w:hAnsi="Comic Sans MS"/>
          <w:b/>
          <w:bCs/>
          <w:sz w:val="36"/>
          <w:szCs w:val="160"/>
        </w:rPr>
      </w:pPr>
      <w:r>
        <w:rPr>
          <w:rFonts w:ascii="Comic Sans MS" w:eastAsia="BookmanOldStyle" w:hAnsi="Comic Sans MS"/>
          <w:b/>
          <w:bCs/>
          <w:sz w:val="36"/>
          <w:szCs w:val="160"/>
        </w:rPr>
        <w:t xml:space="preserve">                      </w:t>
      </w:r>
      <w:r w:rsidRPr="003C76FC">
        <w:rPr>
          <w:rFonts w:ascii="Comic Sans MS" w:eastAsia="BookmanOldStyle" w:hAnsi="Comic Sans MS"/>
          <w:b/>
          <w:bCs/>
          <w:sz w:val="48"/>
          <w:szCs w:val="220"/>
        </w:rPr>
        <w:t>N</w:t>
      </w:r>
    </w:p>
    <w:p w:rsidR="00DC7E4A" w:rsidRDefault="006F7DA4" w:rsidP="00DC7E4A">
      <w:pPr>
        <w:autoSpaceDE w:val="0"/>
        <w:autoSpaceDN w:val="0"/>
        <w:adjustRightInd w:val="0"/>
        <w:rPr>
          <w:rFonts w:ascii="Comic Sans MS" w:eastAsia="BookmanOldStyle" w:hAnsi="Comic Sans MS"/>
          <w:b/>
          <w:bCs/>
          <w:sz w:val="8"/>
          <w:szCs w:val="28"/>
        </w:rPr>
      </w:pPr>
      <w:r>
        <w:rPr>
          <w:rFonts w:ascii="Comic Sans MS" w:eastAsia="BookmanOldStyle" w:hAnsi="Comic Sans MS"/>
          <w:b/>
          <w:bCs/>
          <w:noProof/>
          <w:sz w:val="8"/>
          <w:szCs w:val="28"/>
        </w:rPr>
        <w:pict>
          <v:oval id="_x0000_s1049" style="position:absolute;margin-left:87.4pt;margin-top:5.3pt;width:237pt;height:271.95pt;z-index:251666432" fillcolor="#9bbb59 [3206]" strokecolor="#9bbb59 [3206]" strokeweight="10pt">
            <v:stroke linestyle="thinThin"/>
            <v:shadow color="#868686"/>
          </v:oval>
        </w:pict>
      </w: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6F7DA4" w:rsidP="00DC7E4A">
      <w:pPr>
        <w:autoSpaceDE w:val="0"/>
        <w:autoSpaceDN w:val="0"/>
        <w:adjustRightInd w:val="0"/>
        <w:rPr>
          <w:rFonts w:ascii="Comic Sans MS" w:eastAsia="BookmanOldStyle" w:hAnsi="Comic Sans MS"/>
          <w:b/>
          <w:bCs/>
          <w:sz w:val="8"/>
          <w:szCs w:val="28"/>
        </w:rPr>
      </w:pPr>
      <w:r>
        <w:rPr>
          <w:rFonts w:ascii="Comic Sans MS" w:eastAsia="BookmanOldStyle" w:hAnsi="Comic Sans MS"/>
          <w:b/>
          <w:bCs/>
          <w:noProof/>
          <w:sz w:val="8"/>
          <w:szCs w:val="28"/>
        </w:rPr>
        <w:pict>
          <v:shapetype id="_x0000_t32" coordsize="21600,21600" o:spt="32" o:oned="t" path="m,l21600,21600e" filled="f">
            <v:path arrowok="t" fillok="f" o:connecttype="none"/>
            <o:lock v:ext="edit" shapetype="t"/>
          </v:shapetype>
          <v:shape id="_x0000_s1055" type="#_x0000_t32" style="position:absolute;margin-left:142.9pt;margin-top:.05pt;width:54.75pt;height:51pt;flip:x;z-index:251672576" o:connectortype="straight"/>
        </w:pict>
      </w:r>
      <w:r>
        <w:rPr>
          <w:rFonts w:ascii="Comic Sans MS" w:eastAsia="BookmanOldStyle" w:hAnsi="Comic Sans MS"/>
          <w:b/>
          <w:bCs/>
          <w:noProof/>
          <w:sz w:val="8"/>
          <w:szCs w:val="28"/>
        </w:rPr>
        <w:pict>
          <v:shape id="_x0000_s1054" type="#_x0000_t32" style="position:absolute;margin-left:142.9pt;margin-top:.05pt;width:33.75pt;height:30pt;flip:x;z-index:251671552" o:connectortype="straight"/>
        </w:pict>
      </w:r>
      <w:r>
        <w:rPr>
          <w:rFonts w:ascii="Comic Sans MS" w:eastAsia="BookmanOldStyle" w:hAnsi="Comic Sans MS"/>
          <w:b/>
          <w:bCs/>
          <w:noProof/>
          <w:sz w:val="8"/>
          <w:szCs w:val="28"/>
        </w:rPr>
        <w:pict>
          <v:shape id="_x0000_s1053" type="#_x0000_t32" style="position:absolute;margin-left:142.9pt;margin-top:.05pt;width:12pt;height:11.25pt;flip:x;z-index:251670528" o:connectortype="straight"/>
        </w:pict>
      </w:r>
      <w:r>
        <w:rPr>
          <w:rFonts w:ascii="Comic Sans MS" w:eastAsia="BookmanOldStyle" w:hAnsi="Comic Sans MS"/>
          <w:b/>
          <w:bCs/>
          <w:noProof/>
          <w:sz w:val="8"/>
          <w:szCs w:val="28"/>
        </w:rPr>
        <w:pict>
          <v:shape id="_x0000_s1051" type="#_x0000_t32" style="position:absolute;margin-left:205.9pt;margin-top:.05pt;width:3pt;height:119.25pt;z-index:251668480" o:connectortype="straight"/>
        </w:pict>
      </w:r>
      <w:r w:rsidRPr="006F7DA4">
        <w:rPr>
          <w:rFonts w:ascii="Comic Sans MS" w:eastAsia="BookmanOldStyle" w:hAnsi="Comic Sans MS"/>
          <w:b/>
          <w:bCs/>
          <w:noProof/>
          <w:color w:val="FF0000"/>
          <w:sz w:val="8"/>
          <w:szCs w:val="28"/>
        </w:rPr>
        <w:pict>
          <v:rect id="_x0000_s1050" style="position:absolute;margin-left:142.9pt;margin-top:.05pt;width:127.5pt;height:119.25pt;z-index:251667456" fillcolor="#c2d69b [1942]" strokecolor="#9bbb59 [3206]" strokeweight="1pt">
            <v:fill color2="#9bbb59 [3206]" focus="50%" type="gradient"/>
            <v:shadow on="t" type="perspective" color="#4e6128 [1606]" offset="1pt" offset2="-3pt"/>
          </v:rect>
        </w:pict>
      </w: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6F7DA4" w:rsidP="00DC7E4A">
      <w:pPr>
        <w:autoSpaceDE w:val="0"/>
        <w:autoSpaceDN w:val="0"/>
        <w:adjustRightInd w:val="0"/>
        <w:rPr>
          <w:rFonts w:ascii="Comic Sans MS" w:eastAsia="BookmanOldStyle" w:hAnsi="Comic Sans MS"/>
          <w:b/>
          <w:bCs/>
          <w:sz w:val="8"/>
          <w:szCs w:val="28"/>
        </w:rPr>
      </w:pPr>
      <w:r>
        <w:rPr>
          <w:rFonts w:ascii="Comic Sans MS" w:eastAsia="BookmanOldStyle" w:hAnsi="Comic Sans MS"/>
          <w:b/>
          <w:bCs/>
          <w:noProof/>
          <w:sz w:val="8"/>
          <w:szCs w:val="28"/>
        </w:rPr>
        <w:pict>
          <v:shape id="_x0000_s1056" type="#_x0000_t32" style="position:absolute;margin-left:151.15pt;margin-top:.15pt;width:54.75pt;height:50.25pt;flip:x;z-index:251673600" o:connectortype="straight"/>
        </w:pict>
      </w: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6F7DA4" w:rsidP="00DC7E4A">
      <w:pPr>
        <w:autoSpaceDE w:val="0"/>
        <w:autoSpaceDN w:val="0"/>
        <w:adjustRightInd w:val="0"/>
        <w:rPr>
          <w:rFonts w:ascii="Comic Sans MS" w:eastAsia="BookmanOldStyle" w:hAnsi="Comic Sans MS"/>
          <w:b/>
          <w:bCs/>
          <w:sz w:val="8"/>
          <w:szCs w:val="28"/>
        </w:rPr>
      </w:pPr>
      <w:r>
        <w:rPr>
          <w:rFonts w:ascii="Comic Sans MS" w:eastAsia="BookmanOldStyle" w:hAnsi="Comic Sans MS"/>
          <w:b/>
          <w:bCs/>
          <w:noProof/>
          <w:sz w:val="8"/>
          <w:szCs w:val="28"/>
        </w:rPr>
        <w:pict>
          <v:shape id="_x0000_s1057" type="#_x0000_t32" style="position:absolute;margin-left:176.65pt;margin-top:.35pt;width:29.25pt;height:27.75pt;flip:y;z-index:251674624" o:connectortype="straight"/>
        </w:pict>
      </w: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6F7DA4" w:rsidP="00DC7E4A">
      <w:pPr>
        <w:autoSpaceDE w:val="0"/>
        <w:autoSpaceDN w:val="0"/>
        <w:adjustRightInd w:val="0"/>
        <w:rPr>
          <w:rFonts w:ascii="Comic Sans MS" w:eastAsia="BookmanOldStyle" w:hAnsi="Comic Sans MS"/>
          <w:b/>
          <w:bCs/>
          <w:sz w:val="8"/>
          <w:szCs w:val="28"/>
        </w:rPr>
      </w:pPr>
      <w:r>
        <w:rPr>
          <w:rFonts w:ascii="Comic Sans MS" w:eastAsia="BookmanOldStyle" w:hAnsi="Comic Sans MS"/>
          <w:b/>
          <w:bCs/>
          <w:noProof/>
          <w:sz w:val="8"/>
          <w:szCs w:val="28"/>
        </w:rPr>
        <w:pict>
          <v:shape id="_x0000_s1058" type="#_x0000_t32" style="position:absolute;margin-left:193.9pt;margin-top:.85pt;width:15pt;height:10.5pt;flip:y;z-index:251675648" o:connectortype="straight"/>
        </w:pict>
      </w:r>
    </w:p>
    <w:p w:rsidR="00DC7E4A" w:rsidRDefault="00DC7E4A" w:rsidP="00DC7E4A">
      <w:pPr>
        <w:autoSpaceDE w:val="0"/>
        <w:autoSpaceDN w:val="0"/>
        <w:adjustRightInd w:val="0"/>
        <w:rPr>
          <w:rFonts w:ascii="Comic Sans MS" w:eastAsia="BookmanOldStyle" w:hAnsi="Comic Sans MS"/>
          <w:b/>
          <w:bCs/>
          <w:sz w:val="8"/>
          <w:szCs w:val="28"/>
        </w:rPr>
      </w:pPr>
    </w:p>
    <w:p w:rsidR="00DC7E4A" w:rsidRPr="00A9275E" w:rsidRDefault="006F7DA4" w:rsidP="00DC7E4A">
      <w:pPr>
        <w:autoSpaceDE w:val="0"/>
        <w:autoSpaceDN w:val="0"/>
        <w:adjustRightInd w:val="0"/>
        <w:rPr>
          <w:rFonts w:ascii="Comic Sans MS" w:eastAsia="BookmanOldStyle" w:hAnsi="Comic Sans MS"/>
          <w:b/>
          <w:bCs/>
          <w:sz w:val="48"/>
          <w:szCs w:val="220"/>
        </w:rPr>
      </w:pPr>
      <w:r>
        <w:rPr>
          <w:rFonts w:ascii="Comic Sans MS" w:eastAsia="BookmanOldStyle" w:hAnsi="Comic Sans MS"/>
          <w:b/>
          <w:bCs/>
          <w:noProof/>
          <w:sz w:val="48"/>
          <w:szCs w:val="220"/>
        </w:rPr>
        <w:pict>
          <v:shape id="_x0000_s1052" type="#_x0000_t32" style="position:absolute;margin-left:142.9pt;margin-top:.2pt;width:127.5pt;height:.75pt;flip:y;z-index:251669504" o:connectortype="straight"/>
        </w:pict>
      </w:r>
      <w:r w:rsidR="00DC7E4A" w:rsidRPr="00A9275E">
        <w:rPr>
          <w:rFonts w:ascii="Comic Sans MS" w:eastAsia="BookmanOldStyle" w:hAnsi="Comic Sans MS"/>
          <w:b/>
          <w:bCs/>
          <w:sz w:val="48"/>
          <w:szCs w:val="220"/>
        </w:rPr>
        <w:t>O</w:t>
      </w:r>
      <w:r w:rsidR="00DC7E4A">
        <w:rPr>
          <w:rFonts w:ascii="Comic Sans MS" w:eastAsia="BookmanOldStyle" w:hAnsi="Comic Sans MS"/>
          <w:b/>
          <w:bCs/>
          <w:sz w:val="48"/>
          <w:szCs w:val="220"/>
        </w:rPr>
        <w:t xml:space="preserve">                                   E</w:t>
      </w: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Default="00DC7E4A" w:rsidP="00DC7E4A">
      <w:pPr>
        <w:autoSpaceDE w:val="0"/>
        <w:autoSpaceDN w:val="0"/>
        <w:adjustRightInd w:val="0"/>
        <w:rPr>
          <w:rFonts w:ascii="Comic Sans MS" w:eastAsia="BookmanOldStyle" w:hAnsi="Comic Sans MS"/>
          <w:b/>
          <w:bCs/>
          <w:sz w:val="8"/>
          <w:szCs w:val="28"/>
        </w:rPr>
      </w:pPr>
    </w:p>
    <w:p w:rsidR="00DC7E4A" w:rsidRPr="003C76FC" w:rsidRDefault="00DC7E4A" w:rsidP="00DC7E4A">
      <w:pPr>
        <w:autoSpaceDE w:val="0"/>
        <w:autoSpaceDN w:val="0"/>
        <w:adjustRightInd w:val="0"/>
        <w:rPr>
          <w:rFonts w:ascii="Comic Sans MS" w:eastAsia="BookmanOldStyle" w:hAnsi="Comic Sans MS"/>
          <w:b/>
          <w:bCs/>
          <w:sz w:val="48"/>
          <w:szCs w:val="220"/>
        </w:rPr>
      </w:pPr>
      <w:r>
        <w:rPr>
          <w:rFonts w:ascii="Comic Sans MS" w:eastAsia="BookmanOldStyle" w:hAnsi="Comic Sans MS"/>
          <w:b/>
          <w:bCs/>
          <w:sz w:val="48"/>
          <w:szCs w:val="220"/>
        </w:rPr>
        <w:t xml:space="preserve">                    </w:t>
      </w:r>
      <w:r w:rsidRPr="003C76FC">
        <w:rPr>
          <w:rFonts w:ascii="Comic Sans MS" w:eastAsia="BookmanOldStyle" w:hAnsi="Comic Sans MS"/>
          <w:b/>
          <w:bCs/>
          <w:sz w:val="48"/>
          <w:szCs w:val="220"/>
        </w:rPr>
        <w:t>S</w:t>
      </w:r>
    </w:p>
    <w:p w:rsidR="00DC7E4A" w:rsidRDefault="00DC7E4A" w:rsidP="00C32C80">
      <w:pPr>
        <w:jc w:val="both"/>
      </w:pPr>
    </w:p>
    <w:p w:rsidR="000A684B" w:rsidRDefault="006F7DA4" w:rsidP="00C32C80">
      <w:pPr>
        <w:jc w:val="both"/>
      </w:pPr>
      <w:r w:rsidRPr="006F7DA4">
        <w:rPr>
          <w:rFonts w:ascii="Comic Sans MS" w:hAnsi="Comic Sans MS"/>
          <w:b/>
          <w:noProof/>
          <w:sz w:val="24"/>
          <w:szCs w:val="24"/>
        </w:rPr>
        <w:pict>
          <v:shape id="_x0000_s1075" type="#_x0000_t183" style="position:absolute;left:0;text-align:left;margin-left:-17.95pt;margin-top:-73.2pt;width:7.15pt;height:480.4pt;z-index:251694080" fillcolor="#9bbb59 [3206]" stroked="f" strokeweight="0">
            <v:fill color2="#74903b [2374]" focusposition=".5,.5" focussize="" focus="100%" type="gradientRadial"/>
            <v:shadow on="t" type="perspective" color="#4e6128 [1606]" offset="1pt" offset2="-3pt"/>
          </v:shape>
        </w:pict>
      </w:r>
    </w:p>
    <w:p w:rsidR="000A684B" w:rsidRPr="002C228D" w:rsidRDefault="000A684B" w:rsidP="000A684B">
      <w:pPr>
        <w:pStyle w:val="Paragraphedeliste"/>
        <w:numPr>
          <w:ilvl w:val="2"/>
          <w:numId w:val="7"/>
        </w:numPr>
        <w:rPr>
          <w:b/>
          <w:sz w:val="24"/>
          <w:szCs w:val="24"/>
        </w:rPr>
      </w:pPr>
      <w:r w:rsidRPr="002C228D">
        <w:rPr>
          <w:b/>
          <w:sz w:val="24"/>
          <w:szCs w:val="24"/>
        </w:rPr>
        <w:t>Méthode de calcul</w:t>
      </w:r>
    </w:p>
    <w:p w:rsidR="000A684B" w:rsidRPr="00B23F74" w:rsidRDefault="006F7DA4" w:rsidP="000A684B">
      <w:pPr>
        <w:autoSpaceDE w:val="0"/>
        <w:autoSpaceDN w:val="0"/>
        <w:adjustRightInd w:val="0"/>
        <w:ind w:left="540"/>
        <w:rPr>
          <w:rFonts w:ascii="Comic Sans MS" w:hAnsi="Comic Sans MS"/>
          <w:sz w:val="24"/>
          <w:szCs w:val="24"/>
        </w:rPr>
      </w:pPr>
      <w:r w:rsidRPr="006F7DA4">
        <w:rPr>
          <w:rFonts w:ascii="Comic Sans MS" w:hAnsi="Comic Sans MS"/>
          <w:b/>
          <w:noProof/>
          <w:sz w:val="32"/>
          <w:szCs w:val="32"/>
        </w:rPr>
        <w:pict>
          <v:shape id="_x0000_s1076" type="#_x0000_t183" style="position:absolute;left:0;text-align:left;margin-left:709.9pt;margin-top:7.65pt;width:7.15pt;height:480.4pt;z-index:251695104" fillcolor="#9bbb59 [3206]" stroked="f" strokeweight="0">
            <v:fill color2="#74903b [2374]" focusposition=".5,.5" focussize="" focus="100%" type="gradientRadial"/>
            <v:shadow on="t" type="perspective" color="#4e6128 [1606]" offset="1pt" offset2="-3pt"/>
          </v:shape>
        </w:pict>
      </w:r>
      <w:r w:rsidR="000A684B" w:rsidRPr="00B23F74">
        <w:rPr>
          <w:rFonts w:ascii="Comic Sans MS" w:hAnsi="Comic Sans MS"/>
          <w:b/>
          <w:sz w:val="24"/>
          <w:szCs w:val="24"/>
        </w:rPr>
        <w:t>La fréquence spécifique (FS)</w:t>
      </w:r>
      <w:r w:rsidR="000A684B" w:rsidRPr="00B23F74">
        <w:rPr>
          <w:rFonts w:ascii="Comic Sans MS" w:hAnsi="Comic Sans MS"/>
          <w:sz w:val="24"/>
          <w:szCs w:val="24"/>
        </w:rPr>
        <w:t xml:space="preserve"> est calculée à l´aide de la formule suivante :</w:t>
      </w:r>
    </w:p>
    <w:p w:rsidR="000A684B" w:rsidRPr="00B23F74" w:rsidRDefault="000A684B" w:rsidP="000A684B">
      <w:pPr>
        <w:autoSpaceDE w:val="0"/>
        <w:autoSpaceDN w:val="0"/>
        <w:adjustRightInd w:val="0"/>
        <w:ind w:left="720"/>
        <w:rPr>
          <w:rFonts w:ascii="Comic Sans MS" w:hAnsi="Comic Sans MS"/>
          <w:sz w:val="24"/>
          <w:szCs w:val="24"/>
        </w:rPr>
      </w:pPr>
    </w:p>
    <w:p w:rsidR="000A684B" w:rsidRPr="00B23F74" w:rsidRDefault="000A684B" w:rsidP="000A684B">
      <w:pPr>
        <w:autoSpaceDE w:val="0"/>
        <w:autoSpaceDN w:val="0"/>
        <w:adjustRightInd w:val="0"/>
        <w:ind w:left="360"/>
        <w:rPr>
          <w:rFonts w:ascii="Comic Sans MS" w:hAnsi="Comic Sans MS"/>
          <w:sz w:val="24"/>
          <w:szCs w:val="24"/>
        </w:rPr>
      </w:pPr>
    </w:p>
    <w:p w:rsidR="000A684B" w:rsidRPr="002C228D" w:rsidRDefault="002C228D" w:rsidP="000A684B">
      <w:pPr>
        <w:autoSpaceDE w:val="0"/>
        <w:autoSpaceDN w:val="0"/>
        <w:adjustRightInd w:val="0"/>
        <w:ind w:left="360"/>
        <w:rPr>
          <w:rFonts w:ascii="Comic Sans MS" w:hAnsi="Comic Sans MS"/>
          <w:b/>
          <w:sz w:val="32"/>
          <w:szCs w:val="32"/>
        </w:rPr>
      </w:pPr>
      <w:r w:rsidRPr="002C228D">
        <w:rPr>
          <w:rFonts w:ascii="Comic Sans MS" w:hAnsi="Comic Sans MS"/>
          <w:b/>
          <w:sz w:val="32"/>
          <w:szCs w:val="32"/>
        </w:rPr>
        <w:t xml:space="preserve">          </w:t>
      </w:r>
      <w:r w:rsidR="000A684B" w:rsidRPr="002C228D">
        <w:rPr>
          <w:rFonts w:ascii="Comic Sans MS" w:hAnsi="Comic Sans MS"/>
          <w:b/>
          <w:sz w:val="32"/>
          <w:szCs w:val="32"/>
        </w:rPr>
        <w:t>Nombre de relevés où l´espèce existe</w:t>
      </w:r>
    </w:p>
    <w:p w:rsidR="000A684B" w:rsidRPr="002C228D" w:rsidRDefault="006F7DA4" w:rsidP="000A684B">
      <w:pPr>
        <w:autoSpaceDE w:val="0"/>
        <w:autoSpaceDN w:val="0"/>
        <w:adjustRightInd w:val="0"/>
        <w:ind w:left="360"/>
        <w:rPr>
          <w:rFonts w:ascii="Comic Sans MS" w:hAnsi="Comic Sans MS"/>
          <w:b/>
          <w:sz w:val="32"/>
          <w:szCs w:val="32"/>
        </w:rPr>
      </w:pPr>
      <w:r>
        <w:rPr>
          <w:rFonts w:ascii="Comic Sans MS" w:hAnsi="Comic Sans MS"/>
          <w:b/>
          <w:noProof/>
          <w:sz w:val="32"/>
          <w:szCs w:val="32"/>
        </w:rPr>
        <w:pict>
          <v:line id="_x0000_s1060" style="position:absolute;left:0;text-align:left;z-index:251679744" from="90pt,13.2pt" to="306pt,13.2pt"/>
        </w:pict>
      </w:r>
      <w:r w:rsidR="000A684B" w:rsidRPr="002C228D">
        <w:rPr>
          <w:rFonts w:ascii="Comic Sans MS" w:hAnsi="Comic Sans MS"/>
          <w:b/>
          <w:sz w:val="32"/>
          <w:szCs w:val="32"/>
        </w:rPr>
        <w:t>FS % =                                                  x 100</w:t>
      </w:r>
    </w:p>
    <w:p w:rsidR="000A684B" w:rsidRPr="002C228D" w:rsidRDefault="002C228D" w:rsidP="000A684B">
      <w:pPr>
        <w:autoSpaceDE w:val="0"/>
        <w:autoSpaceDN w:val="0"/>
        <w:adjustRightInd w:val="0"/>
        <w:ind w:left="360"/>
        <w:rPr>
          <w:rFonts w:ascii="Comic Sans MS" w:hAnsi="Comic Sans MS"/>
          <w:b/>
          <w:sz w:val="32"/>
          <w:szCs w:val="32"/>
        </w:rPr>
      </w:pPr>
      <w:r w:rsidRPr="002C228D">
        <w:rPr>
          <w:rFonts w:ascii="Comic Sans MS" w:hAnsi="Comic Sans MS"/>
          <w:b/>
          <w:sz w:val="32"/>
          <w:szCs w:val="32"/>
        </w:rPr>
        <w:t xml:space="preserve">         </w:t>
      </w:r>
      <w:r w:rsidR="000A684B" w:rsidRPr="002C228D">
        <w:rPr>
          <w:rFonts w:ascii="Comic Sans MS" w:hAnsi="Comic Sans MS"/>
          <w:b/>
          <w:sz w:val="32"/>
          <w:szCs w:val="32"/>
        </w:rPr>
        <w:t xml:space="preserve"> Nombre total de relevés</w:t>
      </w:r>
    </w:p>
    <w:p w:rsidR="000A684B" w:rsidRPr="00B23F74" w:rsidRDefault="000A684B" w:rsidP="000A684B">
      <w:pPr>
        <w:autoSpaceDE w:val="0"/>
        <w:autoSpaceDN w:val="0"/>
        <w:adjustRightInd w:val="0"/>
        <w:ind w:left="360"/>
        <w:rPr>
          <w:rFonts w:ascii="Comic Sans MS" w:hAnsi="Comic Sans MS"/>
          <w:sz w:val="24"/>
          <w:szCs w:val="24"/>
        </w:rPr>
      </w:pPr>
    </w:p>
    <w:p w:rsidR="000A684B" w:rsidRPr="00B23F74" w:rsidRDefault="000A684B" w:rsidP="000A684B">
      <w:pPr>
        <w:autoSpaceDE w:val="0"/>
        <w:autoSpaceDN w:val="0"/>
        <w:adjustRightInd w:val="0"/>
        <w:ind w:left="360"/>
        <w:rPr>
          <w:rFonts w:ascii="Comic Sans MS" w:hAnsi="Comic Sans MS"/>
          <w:sz w:val="24"/>
          <w:szCs w:val="24"/>
        </w:rPr>
      </w:pPr>
      <w:r w:rsidRPr="00B23F74">
        <w:rPr>
          <w:rFonts w:ascii="Comic Sans MS" w:hAnsi="Comic Sans MS"/>
          <w:b/>
          <w:sz w:val="24"/>
          <w:szCs w:val="24"/>
        </w:rPr>
        <w:t>La contribution spécifique (CS)</w:t>
      </w:r>
      <w:r w:rsidRPr="00B23F74">
        <w:rPr>
          <w:rFonts w:ascii="Comic Sans MS" w:hAnsi="Comic Sans MS"/>
          <w:sz w:val="24"/>
          <w:szCs w:val="24"/>
        </w:rPr>
        <w:t xml:space="preserve">  est aussi calculée à l´aide de la formule suivante :</w:t>
      </w:r>
    </w:p>
    <w:p w:rsidR="000A684B" w:rsidRPr="00B23F74" w:rsidRDefault="000A684B" w:rsidP="000A684B">
      <w:pPr>
        <w:autoSpaceDE w:val="0"/>
        <w:autoSpaceDN w:val="0"/>
        <w:adjustRightInd w:val="0"/>
        <w:ind w:left="360"/>
        <w:rPr>
          <w:rFonts w:ascii="Comic Sans MS" w:hAnsi="Comic Sans MS"/>
          <w:sz w:val="24"/>
          <w:szCs w:val="24"/>
        </w:rPr>
      </w:pPr>
    </w:p>
    <w:p w:rsidR="000A684B" w:rsidRPr="002C228D" w:rsidRDefault="002C228D" w:rsidP="000A684B">
      <w:pPr>
        <w:autoSpaceDE w:val="0"/>
        <w:autoSpaceDN w:val="0"/>
        <w:adjustRightInd w:val="0"/>
        <w:ind w:left="360"/>
        <w:rPr>
          <w:rFonts w:ascii="Comic Sans MS" w:hAnsi="Comic Sans MS"/>
          <w:b/>
          <w:sz w:val="32"/>
          <w:szCs w:val="32"/>
        </w:rPr>
      </w:pPr>
      <w:r w:rsidRPr="002C228D">
        <w:rPr>
          <w:rFonts w:ascii="Comic Sans MS" w:hAnsi="Comic Sans MS"/>
          <w:b/>
          <w:sz w:val="32"/>
          <w:szCs w:val="32"/>
        </w:rPr>
        <w:t xml:space="preserve">         </w:t>
      </w:r>
      <w:r w:rsidR="000A684B" w:rsidRPr="002C228D">
        <w:rPr>
          <w:rFonts w:ascii="Comic Sans MS" w:hAnsi="Comic Sans MS"/>
          <w:b/>
          <w:sz w:val="32"/>
          <w:szCs w:val="32"/>
        </w:rPr>
        <w:t xml:space="preserve"> Fréquence de l´espèce considérée</w:t>
      </w:r>
    </w:p>
    <w:p w:rsidR="000A684B" w:rsidRPr="002C228D" w:rsidRDefault="006F7DA4" w:rsidP="000A684B">
      <w:pPr>
        <w:autoSpaceDE w:val="0"/>
        <w:autoSpaceDN w:val="0"/>
        <w:adjustRightInd w:val="0"/>
        <w:ind w:left="360"/>
        <w:rPr>
          <w:rFonts w:ascii="Comic Sans MS" w:hAnsi="Comic Sans MS"/>
          <w:b/>
          <w:sz w:val="32"/>
          <w:szCs w:val="32"/>
        </w:rPr>
      </w:pPr>
      <w:r>
        <w:rPr>
          <w:rFonts w:ascii="Comic Sans MS" w:hAnsi="Comic Sans MS"/>
          <w:b/>
          <w:noProof/>
          <w:sz w:val="32"/>
          <w:szCs w:val="32"/>
        </w:rPr>
        <w:pict>
          <v:line id="_x0000_s1061" style="position:absolute;left:0;text-align:left;z-index:251680768" from="90pt,11.8pt" to="306pt,11.8pt"/>
        </w:pict>
      </w:r>
      <w:r w:rsidR="000A684B" w:rsidRPr="002C228D">
        <w:rPr>
          <w:rFonts w:ascii="Comic Sans MS" w:hAnsi="Comic Sans MS"/>
          <w:b/>
          <w:sz w:val="32"/>
          <w:szCs w:val="32"/>
        </w:rPr>
        <w:t>CS % =                                                    x 100</w:t>
      </w:r>
    </w:p>
    <w:p w:rsidR="000A684B" w:rsidRPr="002C228D" w:rsidRDefault="002C228D" w:rsidP="000A684B">
      <w:pPr>
        <w:autoSpaceDE w:val="0"/>
        <w:autoSpaceDN w:val="0"/>
        <w:adjustRightInd w:val="0"/>
        <w:ind w:left="360"/>
        <w:rPr>
          <w:rFonts w:ascii="Comic Sans MS" w:hAnsi="Comic Sans MS"/>
          <w:b/>
          <w:sz w:val="32"/>
          <w:szCs w:val="32"/>
        </w:rPr>
      </w:pPr>
      <w:r w:rsidRPr="002C228D">
        <w:rPr>
          <w:rFonts w:ascii="Comic Sans MS" w:hAnsi="Comic Sans MS"/>
          <w:b/>
          <w:sz w:val="32"/>
          <w:szCs w:val="32"/>
        </w:rPr>
        <w:t xml:space="preserve">         </w:t>
      </w:r>
      <w:r w:rsidR="000A684B" w:rsidRPr="002C228D">
        <w:rPr>
          <w:rFonts w:ascii="Comic Sans MS" w:hAnsi="Comic Sans MS"/>
          <w:b/>
          <w:sz w:val="32"/>
          <w:szCs w:val="32"/>
        </w:rPr>
        <w:t xml:space="preserve"> Somme des fréquences de toutes les espèces</w:t>
      </w:r>
    </w:p>
    <w:p w:rsidR="000A684B" w:rsidRPr="002C228D" w:rsidRDefault="000A684B" w:rsidP="000A684B">
      <w:pPr>
        <w:autoSpaceDE w:val="0"/>
        <w:autoSpaceDN w:val="0"/>
        <w:adjustRightInd w:val="0"/>
        <w:ind w:left="360"/>
        <w:rPr>
          <w:rFonts w:ascii="Comic Sans MS" w:hAnsi="Comic Sans MS"/>
          <w:sz w:val="32"/>
          <w:szCs w:val="32"/>
        </w:rPr>
      </w:pPr>
    </w:p>
    <w:p w:rsidR="000A684B" w:rsidRPr="00B23F74" w:rsidRDefault="000A684B" w:rsidP="000A684B">
      <w:pPr>
        <w:autoSpaceDE w:val="0"/>
        <w:autoSpaceDN w:val="0"/>
        <w:adjustRightInd w:val="0"/>
        <w:ind w:left="360"/>
        <w:rPr>
          <w:rFonts w:ascii="Comic Sans MS" w:hAnsi="Comic Sans MS"/>
          <w:sz w:val="24"/>
          <w:szCs w:val="24"/>
        </w:rPr>
      </w:pPr>
      <w:r w:rsidRPr="00B23F74">
        <w:rPr>
          <w:rFonts w:ascii="Comic Sans MS" w:hAnsi="Comic Sans MS"/>
          <w:sz w:val="24"/>
          <w:szCs w:val="24"/>
        </w:rPr>
        <w:t>La diversité biologique étant exprimée par des indices, celui de</w:t>
      </w:r>
      <w:r w:rsidRPr="00B23F74">
        <w:rPr>
          <w:rFonts w:ascii="Comic Sans MS" w:hAnsi="Comic Sans MS"/>
          <w:b/>
          <w:bCs/>
          <w:sz w:val="24"/>
          <w:szCs w:val="24"/>
        </w:rPr>
        <w:t xml:space="preserve"> Shannon Weaver</w:t>
      </w:r>
      <w:r w:rsidRPr="00B23F74">
        <w:rPr>
          <w:rFonts w:ascii="Comic Sans MS" w:hAnsi="Comic Sans MS"/>
          <w:sz w:val="24"/>
          <w:szCs w:val="24"/>
        </w:rPr>
        <w:t xml:space="preserve"> est utilisé puisqu’il prend en compte à la fois la richesse spécifique et la distribution d´abondance. La formule de l´indice de Shannon est:</w:t>
      </w:r>
    </w:p>
    <w:p w:rsidR="000A684B" w:rsidRPr="0026201B" w:rsidRDefault="000A684B" w:rsidP="0026201B">
      <w:pPr>
        <w:autoSpaceDE w:val="0"/>
        <w:autoSpaceDN w:val="0"/>
        <w:adjustRightInd w:val="0"/>
        <w:ind w:left="360"/>
        <w:rPr>
          <w:rFonts w:ascii="Comic Sans MS" w:hAnsi="Comic Sans MS"/>
          <w:sz w:val="24"/>
          <w:szCs w:val="24"/>
        </w:rPr>
      </w:pPr>
      <w:r w:rsidRPr="00B23F74">
        <w:rPr>
          <w:rFonts w:ascii="Comic Sans MS" w:hAnsi="Comic Sans MS"/>
          <w:sz w:val="24"/>
          <w:szCs w:val="24"/>
        </w:rPr>
        <w:t>ISH = -Σ Pi x ln (Pi);</w:t>
      </w:r>
      <w:r w:rsidR="002C228D">
        <w:rPr>
          <w:rFonts w:ascii="Comic Sans MS" w:hAnsi="Comic Sans MS"/>
          <w:sz w:val="24"/>
          <w:szCs w:val="24"/>
        </w:rPr>
        <w:t xml:space="preserve"> o</w:t>
      </w:r>
      <w:r w:rsidR="002C228D" w:rsidRPr="00B23F74">
        <w:rPr>
          <w:rFonts w:ascii="Comic Sans MS" w:hAnsi="Comic Sans MS"/>
          <w:sz w:val="24"/>
          <w:szCs w:val="24"/>
        </w:rPr>
        <w:t>ù</w:t>
      </w:r>
      <w:r w:rsidRPr="00B23F74">
        <w:rPr>
          <w:rFonts w:ascii="Comic Sans MS" w:hAnsi="Comic Sans MS"/>
          <w:sz w:val="24"/>
          <w:szCs w:val="24"/>
        </w:rPr>
        <w:t xml:space="preserve"> Pi est la contribution spécifique de chaque espèce avec i variant de 1 à n.</w:t>
      </w:r>
    </w:p>
    <w:p w:rsidR="0026201B" w:rsidRDefault="0026201B" w:rsidP="002C228D">
      <w:pPr>
        <w:autoSpaceDE w:val="0"/>
        <w:autoSpaceDN w:val="0"/>
        <w:adjustRightInd w:val="0"/>
        <w:ind w:left="360"/>
        <w:rPr>
          <w:rFonts w:ascii="Comic Sans MS" w:hAnsi="Comic Sans MS"/>
          <w:sz w:val="24"/>
          <w:szCs w:val="24"/>
        </w:rPr>
      </w:pPr>
      <w:r>
        <w:rPr>
          <w:rFonts w:ascii="Comic Sans MS" w:hAnsi="Comic Sans MS"/>
          <w:noProof/>
          <w:sz w:val="24"/>
          <w:szCs w:val="24"/>
        </w:rPr>
        <w:drawing>
          <wp:anchor distT="0" distB="0" distL="114300" distR="114300" simplePos="0" relativeHeight="251727872" behindDoc="0" locked="0" layoutInCell="1" allowOverlap="1">
            <wp:simplePos x="0" y="0"/>
            <wp:positionH relativeFrom="column">
              <wp:posOffset>1605280</wp:posOffset>
            </wp:positionH>
            <wp:positionV relativeFrom="paragraph">
              <wp:posOffset>27305</wp:posOffset>
            </wp:positionV>
            <wp:extent cx="5452745" cy="1156970"/>
            <wp:effectExtent l="19050" t="0" r="0" b="0"/>
            <wp:wrapSquare wrapText="bothSides"/>
            <wp:docPr id="5" name="Image 2" descr="E:\PHOTOS KAFFRINE\DSCF0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HOTOS KAFFRINE\DSCF0980.JPG"/>
                    <pic:cNvPicPr>
                      <a:picLocks noChangeAspect="1" noChangeArrowheads="1"/>
                    </pic:cNvPicPr>
                  </pic:nvPicPr>
                  <pic:blipFill>
                    <a:blip r:embed="rId21" cstate="print"/>
                    <a:srcRect/>
                    <a:stretch>
                      <a:fillRect/>
                    </a:stretch>
                  </pic:blipFill>
                  <pic:spPr bwMode="auto">
                    <a:xfrm>
                      <a:off x="0" y="0"/>
                      <a:ext cx="5452745" cy="1156970"/>
                    </a:xfrm>
                    <a:prstGeom prst="rect">
                      <a:avLst/>
                    </a:prstGeom>
                    <a:noFill/>
                    <a:ln w="9525">
                      <a:noFill/>
                      <a:miter lim="800000"/>
                      <a:headEnd/>
                      <a:tailEnd/>
                    </a:ln>
                  </pic:spPr>
                </pic:pic>
              </a:graphicData>
            </a:graphic>
          </wp:anchor>
        </w:drawing>
      </w:r>
    </w:p>
    <w:p w:rsidR="002C228D" w:rsidRDefault="002C228D" w:rsidP="000A684B">
      <w:pPr>
        <w:autoSpaceDE w:val="0"/>
        <w:autoSpaceDN w:val="0"/>
        <w:adjustRightInd w:val="0"/>
        <w:ind w:left="360"/>
        <w:rPr>
          <w:rFonts w:ascii="Comic Sans MS" w:hAnsi="Comic Sans MS"/>
          <w:sz w:val="24"/>
          <w:szCs w:val="24"/>
        </w:rPr>
      </w:pPr>
    </w:p>
    <w:p w:rsidR="002C228D" w:rsidRDefault="002C228D" w:rsidP="000A684B">
      <w:pPr>
        <w:autoSpaceDE w:val="0"/>
        <w:autoSpaceDN w:val="0"/>
        <w:adjustRightInd w:val="0"/>
        <w:ind w:left="360"/>
        <w:rPr>
          <w:rFonts w:ascii="Comic Sans MS" w:hAnsi="Comic Sans MS"/>
          <w:sz w:val="24"/>
          <w:szCs w:val="24"/>
        </w:rPr>
      </w:pPr>
    </w:p>
    <w:p w:rsidR="002C228D" w:rsidRDefault="002C228D" w:rsidP="000A684B">
      <w:pPr>
        <w:autoSpaceDE w:val="0"/>
        <w:autoSpaceDN w:val="0"/>
        <w:adjustRightInd w:val="0"/>
        <w:ind w:left="360"/>
        <w:rPr>
          <w:rFonts w:ascii="Comic Sans MS" w:hAnsi="Comic Sans MS"/>
          <w:sz w:val="24"/>
          <w:szCs w:val="24"/>
        </w:rPr>
      </w:pPr>
    </w:p>
    <w:p w:rsidR="002C228D" w:rsidRDefault="002C228D" w:rsidP="000A684B">
      <w:pPr>
        <w:autoSpaceDE w:val="0"/>
        <w:autoSpaceDN w:val="0"/>
        <w:adjustRightInd w:val="0"/>
        <w:ind w:left="360"/>
        <w:rPr>
          <w:rFonts w:ascii="Comic Sans MS" w:hAnsi="Comic Sans MS"/>
          <w:sz w:val="24"/>
          <w:szCs w:val="24"/>
        </w:rPr>
      </w:pPr>
    </w:p>
    <w:p w:rsidR="002C228D" w:rsidRPr="00B23F74" w:rsidRDefault="002C228D" w:rsidP="000A684B">
      <w:pPr>
        <w:autoSpaceDE w:val="0"/>
        <w:autoSpaceDN w:val="0"/>
        <w:adjustRightInd w:val="0"/>
        <w:ind w:left="360"/>
        <w:rPr>
          <w:rFonts w:ascii="Comic Sans MS" w:hAnsi="Comic Sans MS"/>
          <w:sz w:val="24"/>
          <w:szCs w:val="24"/>
        </w:rPr>
      </w:pPr>
    </w:p>
    <w:p w:rsidR="000A684B" w:rsidRPr="00B1506D" w:rsidRDefault="000A684B" w:rsidP="000A684B">
      <w:pPr>
        <w:rPr>
          <w:sz w:val="24"/>
          <w:szCs w:val="24"/>
        </w:rPr>
      </w:pPr>
    </w:p>
    <w:p w:rsidR="000A684B" w:rsidRPr="002C228D" w:rsidRDefault="006F7DA4" w:rsidP="000A684B">
      <w:pPr>
        <w:pStyle w:val="Paragraphedeliste"/>
        <w:numPr>
          <w:ilvl w:val="2"/>
          <w:numId w:val="7"/>
        </w:numPr>
        <w:rPr>
          <w:b/>
          <w:sz w:val="24"/>
          <w:szCs w:val="24"/>
        </w:rPr>
      </w:pPr>
      <w:r w:rsidRPr="006F7DA4">
        <w:rPr>
          <w:rFonts w:ascii="Comic Sans MS" w:eastAsia="BookmanOldStyle" w:hAnsi="Comic Sans MS"/>
          <w:noProof/>
          <w:sz w:val="24"/>
          <w:szCs w:val="24"/>
        </w:rPr>
        <w:pict>
          <v:shape id="_x0000_s1077" type="#_x0000_t183" style="position:absolute;left:0;text-align:left;margin-left:-16.85pt;margin-top:-58.55pt;width:7.15pt;height:480.4pt;z-index:251696128" fillcolor="#9bbb59 [3206]" stroked="f" strokeweight="0">
            <v:fill color2="#74903b [2374]" focusposition=".5,.5" focussize="" focus="100%" type="gradientRadial"/>
            <v:shadow on="t" type="perspective" color="#4e6128 [1606]" offset="1pt" offset2="-3pt"/>
          </v:shape>
        </w:pict>
      </w:r>
      <w:r w:rsidR="000A684B" w:rsidRPr="002C228D">
        <w:rPr>
          <w:b/>
          <w:sz w:val="24"/>
          <w:szCs w:val="24"/>
        </w:rPr>
        <w:t>Planification des travaux</w:t>
      </w:r>
    </w:p>
    <w:p w:rsidR="000A684B" w:rsidRDefault="000A684B" w:rsidP="000A684B">
      <w:pPr>
        <w:autoSpaceDE w:val="0"/>
        <w:autoSpaceDN w:val="0"/>
        <w:adjustRightInd w:val="0"/>
        <w:rPr>
          <w:rFonts w:ascii="Comic Sans MS" w:eastAsia="BookmanOldStyle" w:hAnsi="Comic Sans MS"/>
          <w:b/>
          <w:bCs/>
          <w:sz w:val="28"/>
          <w:szCs w:val="28"/>
        </w:rPr>
      </w:pPr>
    </w:p>
    <w:p w:rsidR="000A684B" w:rsidRPr="00B23F74" w:rsidRDefault="006F7DA4" w:rsidP="000A684B">
      <w:pPr>
        <w:numPr>
          <w:ilvl w:val="0"/>
          <w:numId w:val="8"/>
        </w:numPr>
        <w:autoSpaceDE w:val="0"/>
        <w:autoSpaceDN w:val="0"/>
        <w:adjustRightInd w:val="0"/>
        <w:rPr>
          <w:rFonts w:ascii="Comic Sans MS" w:eastAsia="BookmanOldStyle" w:hAnsi="Comic Sans MS"/>
          <w:b/>
          <w:bCs/>
          <w:sz w:val="24"/>
          <w:szCs w:val="24"/>
        </w:rPr>
      </w:pPr>
      <w:r w:rsidRPr="006F7DA4">
        <w:rPr>
          <w:rFonts w:ascii="Comic Sans MS" w:eastAsia="BookmanOldStyle" w:hAnsi="Comic Sans MS"/>
          <w:noProof/>
          <w:sz w:val="24"/>
          <w:szCs w:val="24"/>
        </w:rPr>
        <w:pict>
          <v:shape id="_x0000_s1078" type="#_x0000_t183" style="position:absolute;left:0;text-align:left;margin-left:713.3pt;margin-top:.75pt;width:7.15pt;height:480.4pt;z-index:251697152" fillcolor="#9bbb59 [3206]" stroked="f" strokeweight="0">
            <v:fill color2="#74903b [2374]" focusposition=".5,.5" focussize="" focus="100%" type="gradientRadial"/>
            <v:shadow on="t" type="perspective" color="#4e6128 [1606]" offset="1pt" offset2="-3pt"/>
          </v:shape>
        </w:pict>
      </w:r>
      <w:r w:rsidR="000A684B" w:rsidRPr="00B23F74">
        <w:rPr>
          <w:rFonts w:ascii="Comic Sans MS" w:eastAsia="BookmanOldStyle" w:hAnsi="Comic Sans MS"/>
          <w:sz w:val="24"/>
          <w:szCs w:val="24"/>
        </w:rPr>
        <w:t xml:space="preserve">Préparation : 02 jours </w:t>
      </w:r>
    </w:p>
    <w:p w:rsidR="000A684B" w:rsidRPr="00B23F74" w:rsidRDefault="000A684B" w:rsidP="000A684B">
      <w:pPr>
        <w:numPr>
          <w:ilvl w:val="0"/>
          <w:numId w:val="8"/>
        </w:numPr>
        <w:autoSpaceDE w:val="0"/>
        <w:autoSpaceDN w:val="0"/>
        <w:adjustRightInd w:val="0"/>
        <w:rPr>
          <w:rFonts w:ascii="Comic Sans MS" w:eastAsia="BookmanOldStyle" w:hAnsi="Comic Sans MS"/>
          <w:sz w:val="24"/>
          <w:szCs w:val="24"/>
        </w:rPr>
      </w:pPr>
      <w:r w:rsidRPr="00B23F74">
        <w:rPr>
          <w:rFonts w:ascii="Comic Sans MS" w:eastAsia="BookmanOldStyle" w:hAnsi="Comic Sans MS"/>
          <w:sz w:val="24"/>
          <w:szCs w:val="24"/>
        </w:rPr>
        <w:t xml:space="preserve">Inventaire : 03jours </w:t>
      </w:r>
    </w:p>
    <w:p w:rsidR="000A684B" w:rsidRPr="00B23F74" w:rsidRDefault="000A684B" w:rsidP="000A684B">
      <w:pPr>
        <w:numPr>
          <w:ilvl w:val="0"/>
          <w:numId w:val="8"/>
        </w:numPr>
        <w:autoSpaceDE w:val="0"/>
        <w:autoSpaceDN w:val="0"/>
        <w:adjustRightInd w:val="0"/>
        <w:rPr>
          <w:rFonts w:ascii="Comic Sans MS" w:eastAsia="BookmanOldStyle" w:hAnsi="Comic Sans MS"/>
          <w:sz w:val="24"/>
          <w:szCs w:val="24"/>
        </w:rPr>
      </w:pPr>
      <w:r w:rsidRPr="00B23F74">
        <w:rPr>
          <w:rFonts w:ascii="Comic Sans MS" w:eastAsia="BookmanOldStyle" w:hAnsi="Comic Sans MS"/>
          <w:sz w:val="24"/>
          <w:szCs w:val="24"/>
        </w:rPr>
        <w:t xml:space="preserve">Dépouillement : 05 jours: </w:t>
      </w:r>
    </w:p>
    <w:p w:rsidR="000A684B" w:rsidRPr="00B23F74" w:rsidRDefault="000A684B" w:rsidP="000A684B">
      <w:pPr>
        <w:numPr>
          <w:ilvl w:val="0"/>
          <w:numId w:val="8"/>
        </w:numPr>
        <w:autoSpaceDE w:val="0"/>
        <w:autoSpaceDN w:val="0"/>
        <w:adjustRightInd w:val="0"/>
        <w:rPr>
          <w:rFonts w:ascii="Comic Sans MS" w:eastAsia="BookmanOldStyle" w:hAnsi="Comic Sans MS"/>
          <w:sz w:val="24"/>
          <w:szCs w:val="24"/>
        </w:rPr>
      </w:pPr>
      <w:r w:rsidRPr="00B23F74">
        <w:rPr>
          <w:rFonts w:ascii="Comic Sans MS" w:eastAsia="BookmanOldStyle" w:hAnsi="Comic Sans MS"/>
          <w:sz w:val="24"/>
          <w:szCs w:val="24"/>
        </w:rPr>
        <w:t>Rédaction Rapport Technique et base de données : 07 jours.</w:t>
      </w:r>
    </w:p>
    <w:p w:rsidR="000A684B" w:rsidRDefault="000A684B" w:rsidP="00C32C80">
      <w:pPr>
        <w:jc w:val="both"/>
      </w:pPr>
    </w:p>
    <w:p w:rsidR="00AE34B3" w:rsidRPr="002C228D" w:rsidRDefault="00AE34B3" w:rsidP="00AE34B3">
      <w:pPr>
        <w:rPr>
          <w:b/>
          <w:sz w:val="24"/>
          <w:szCs w:val="24"/>
        </w:rPr>
      </w:pPr>
      <w:r>
        <w:rPr>
          <w:sz w:val="24"/>
          <w:szCs w:val="24"/>
        </w:rPr>
        <w:t>III</w:t>
      </w:r>
      <w:r w:rsidRPr="002C228D">
        <w:rPr>
          <w:b/>
          <w:sz w:val="24"/>
          <w:szCs w:val="24"/>
        </w:rPr>
        <w:t>. Résultats et analyse</w:t>
      </w:r>
    </w:p>
    <w:p w:rsidR="00AE34B3" w:rsidRPr="002C228D" w:rsidRDefault="00AE34B3" w:rsidP="00AE34B3">
      <w:pPr>
        <w:pStyle w:val="Paragraphedeliste"/>
        <w:numPr>
          <w:ilvl w:val="1"/>
          <w:numId w:val="9"/>
        </w:numPr>
        <w:rPr>
          <w:b/>
          <w:sz w:val="24"/>
          <w:szCs w:val="24"/>
        </w:rPr>
      </w:pPr>
      <w:r w:rsidRPr="002C228D">
        <w:rPr>
          <w:b/>
          <w:sz w:val="24"/>
          <w:szCs w:val="24"/>
        </w:rPr>
        <w:t xml:space="preserve"> Estimation de l’effectif des espèces herbacées</w:t>
      </w:r>
    </w:p>
    <w:p w:rsidR="00AE34B3" w:rsidRPr="0052511C" w:rsidRDefault="00AE34B3" w:rsidP="00AE34B3">
      <w:pPr>
        <w:pStyle w:val="Paragraphedeliste"/>
        <w:ind w:left="360"/>
        <w:rPr>
          <w:rFonts w:ascii="Comic Sans MS" w:eastAsia="BookmanOldStyle" w:hAnsi="Comic Sans MS"/>
          <w:sz w:val="28"/>
          <w:szCs w:val="28"/>
        </w:rPr>
      </w:pPr>
      <w:r w:rsidRPr="002C228D">
        <w:rPr>
          <w:rFonts w:ascii="Comic Sans MS" w:eastAsia="BookmanOldStyle" w:hAnsi="Comic Sans MS"/>
          <w:b/>
          <w:sz w:val="28"/>
          <w:szCs w:val="28"/>
          <w:u w:val="single"/>
        </w:rPr>
        <w:t>Tableau 1</w:t>
      </w:r>
      <w:r w:rsidRPr="0052511C">
        <w:rPr>
          <w:rFonts w:ascii="Comic Sans MS" w:eastAsia="BookmanOldStyle" w:hAnsi="Comic Sans MS"/>
          <w:sz w:val="28"/>
          <w:szCs w:val="28"/>
        </w:rPr>
        <w:t> : Indice de présence des espèces</w:t>
      </w:r>
    </w:p>
    <w:p w:rsidR="00AE34B3" w:rsidRPr="0052511C" w:rsidRDefault="00AE34B3" w:rsidP="00AE34B3">
      <w:pPr>
        <w:pStyle w:val="Paragraphedeliste"/>
        <w:ind w:left="360"/>
        <w:rPr>
          <w:rFonts w:ascii="Comic Sans MS" w:eastAsia="BookmanOldStyle" w:hAnsi="Comic Sans MS"/>
          <w:sz w:val="28"/>
          <w:szCs w:val="28"/>
        </w:rPr>
      </w:pPr>
    </w:p>
    <w:tbl>
      <w:tblPr>
        <w:tblStyle w:val="Grillemoyenne3-Accent3"/>
        <w:tblpPr w:leftFromText="141" w:rightFromText="141" w:vertAnchor="text" w:tblpY="1"/>
        <w:tblW w:w="0" w:type="auto"/>
        <w:tblLook w:val="04A0"/>
      </w:tblPr>
      <w:tblGrid>
        <w:gridCol w:w="6204"/>
        <w:gridCol w:w="2835"/>
        <w:gridCol w:w="2126"/>
        <w:gridCol w:w="2914"/>
      </w:tblGrid>
      <w:tr w:rsidR="00AE34B3" w:rsidRPr="00AE34B3" w:rsidTr="004C5045">
        <w:trPr>
          <w:cnfStyle w:val="100000000000"/>
          <w:trHeight w:val="360"/>
        </w:trPr>
        <w:tc>
          <w:tcPr>
            <w:cnfStyle w:val="001000000000"/>
            <w:tcW w:w="6204" w:type="dxa"/>
            <w:noWrap/>
            <w:hideMark/>
          </w:tcPr>
          <w:p w:rsidR="00AE34B3" w:rsidRPr="004C5045" w:rsidRDefault="00AE34B3" w:rsidP="00AE34B3">
            <w:pPr>
              <w:rPr>
                <w:sz w:val="32"/>
              </w:rPr>
            </w:pPr>
            <w:r w:rsidRPr="004C5045">
              <w:rPr>
                <w:sz w:val="32"/>
              </w:rPr>
              <w:t>ESPECES</w:t>
            </w:r>
          </w:p>
        </w:tc>
        <w:tc>
          <w:tcPr>
            <w:tcW w:w="2835" w:type="dxa"/>
            <w:noWrap/>
            <w:hideMark/>
          </w:tcPr>
          <w:p w:rsidR="00AE34B3" w:rsidRPr="004C5045" w:rsidRDefault="00AE34B3" w:rsidP="00AE34B3">
            <w:pPr>
              <w:cnfStyle w:val="100000000000"/>
              <w:rPr>
                <w:sz w:val="32"/>
              </w:rPr>
            </w:pPr>
            <w:r w:rsidRPr="004C5045">
              <w:rPr>
                <w:sz w:val="32"/>
              </w:rPr>
              <w:t>Effectifs (n</w:t>
            </w:r>
            <w:r w:rsidRPr="004C5045">
              <w:rPr>
                <w:i/>
                <w:iCs/>
                <w:sz w:val="32"/>
                <w:vertAlign w:val="subscript"/>
              </w:rPr>
              <w:t>i</w:t>
            </w:r>
            <w:r w:rsidRPr="004C5045">
              <w:rPr>
                <w:sz w:val="32"/>
              </w:rPr>
              <w:t>)</w:t>
            </w:r>
          </w:p>
        </w:tc>
        <w:tc>
          <w:tcPr>
            <w:tcW w:w="2126" w:type="dxa"/>
            <w:noWrap/>
            <w:hideMark/>
          </w:tcPr>
          <w:p w:rsidR="00AE34B3" w:rsidRPr="004C5045" w:rsidRDefault="00AE34B3" w:rsidP="00AE34B3">
            <w:pPr>
              <w:cnfStyle w:val="100000000000"/>
              <w:rPr>
                <w:sz w:val="32"/>
              </w:rPr>
            </w:pPr>
            <w:r w:rsidRPr="004C5045">
              <w:rPr>
                <w:sz w:val="32"/>
              </w:rPr>
              <w:t>fréquence spécifique (</w:t>
            </w:r>
            <w:r w:rsidR="004C5045" w:rsidRPr="004C5045">
              <w:rPr>
                <w:sz w:val="32"/>
              </w:rPr>
              <w:t>Fsi)</w:t>
            </w:r>
          </w:p>
        </w:tc>
        <w:tc>
          <w:tcPr>
            <w:tcW w:w="2914" w:type="dxa"/>
            <w:noWrap/>
            <w:hideMark/>
          </w:tcPr>
          <w:p w:rsidR="00AE34B3" w:rsidRPr="004C5045" w:rsidRDefault="00AE34B3" w:rsidP="00AE34B3">
            <w:pPr>
              <w:cnfStyle w:val="100000000000"/>
              <w:rPr>
                <w:sz w:val="32"/>
              </w:rPr>
            </w:pPr>
            <w:r w:rsidRPr="004C5045">
              <w:rPr>
                <w:sz w:val="32"/>
              </w:rPr>
              <w:t>contribution spéc</w:t>
            </w:r>
            <w:r w:rsidRPr="004C5045">
              <w:rPr>
                <w:sz w:val="32"/>
              </w:rPr>
              <w:t>i</w:t>
            </w:r>
            <w:r w:rsidRPr="004C5045">
              <w:rPr>
                <w:sz w:val="32"/>
              </w:rPr>
              <w:t>fique (Csi (%))</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i/>
                <w:sz w:val="32"/>
              </w:rPr>
            </w:pPr>
            <w:r w:rsidRPr="00AE34B3">
              <w:rPr>
                <w:i/>
                <w:sz w:val="32"/>
              </w:rPr>
              <w:t>Spermacoe stachydea</w:t>
            </w:r>
          </w:p>
        </w:tc>
        <w:tc>
          <w:tcPr>
            <w:tcW w:w="2835" w:type="dxa"/>
            <w:noWrap/>
            <w:hideMark/>
          </w:tcPr>
          <w:p w:rsidR="00AE34B3" w:rsidRPr="00AE34B3" w:rsidRDefault="00AE34B3" w:rsidP="00AE34B3">
            <w:pPr>
              <w:cnfStyle w:val="000000100000"/>
              <w:rPr>
                <w:sz w:val="32"/>
              </w:rPr>
            </w:pPr>
            <w:r w:rsidRPr="00AE34B3">
              <w:rPr>
                <w:sz w:val="32"/>
              </w:rPr>
              <w:t>3868</w:t>
            </w:r>
          </w:p>
        </w:tc>
        <w:tc>
          <w:tcPr>
            <w:tcW w:w="2126" w:type="dxa"/>
            <w:noWrap/>
            <w:hideMark/>
          </w:tcPr>
          <w:p w:rsidR="00AE34B3" w:rsidRPr="00AE34B3" w:rsidRDefault="00AE34B3" w:rsidP="00AE34B3">
            <w:pPr>
              <w:cnfStyle w:val="000000100000"/>
              <w:rPr>
                <w:sz w:val="32"/>
              </w:rPr>
            </w:pPr>
            <w:r w:rsidRPr="00AE34B3">
              <w:rPr>
                <w:sz w:val="32"/>
              </w:rPr>
              <w:t>43</w:t>
            </w:r>
          </w:p>
        </w:tc>
        <w:tc>
          <w:tcPr>
            <w:tcW w:w="2914" w:type="dxa"/>
            <w:noWrap/>
            <w:hideMark/>
          </w:tcPr>
          <w:p w:rsidR="00AE34B3" w:rsidRPr="00AE34B3" w:rsidRDefault="00AE34B3" w:rsidP="00AE34B3">
            <w:pPr>
              <w:cnfStyle w:val="000000100000"/>
              <w:rPr>
                <w:sz w:val="32"/>
              </w:rPr>
            </w:pPr>
            <w:r w:rsidRPr="00AE34B3">
              <w:rPr>
                <w:sz w:val="32"/>
              </w:rPr>
              <w:t>25</w:t>
            </w:r>
          </w:p>
        </w:tc>
      </w:tr>
      <w:tr w:rsidR="00AE34B3" w:rsidRPr="00AE34B3" w:rsidTr="004C5045">
        <w:trPr>
          <w:trHeight w:val="300"/>
        </w:trPr>
        <w:tc>
          <w:tcPr>
            <w:cnfStyle w:val="001000000000"/>
            <w:tcW w:w="6204" w:type="dxa"/>
            <w:noWrap/>
            <w:hideMark/>
          </w:tcPr>
          <w:p w:rsidR="00AE34B3" w:rsidRPr="00AE34B3" w:rsidRDefault="00AE34B3" w:rsidP="00AE34B3">
            <w:pPr>
              <w:rPr>
                <w:i/>
                <w:sz w:val="32"/>
              </w:rPr>
            </w:pPr>
            <w:r w:rsidRPr="00AE34B3">
              <w:rPr>
                <w:i/>
                <w:sz w:val="32"/>
              </w:rPr>
              <w:t>Hyperthelia dissoluta</w:t>
            </w:r>
          </w:p>
        </w:tc>
        <w:tc>
          <w:tcPr>
            <w:tcW w:w="2835" w:type="dxa"/>
            <w:noWrap/>
            <w:hideMark/>
          </w:tcPr>
          <w:p w:rsidR="00AE34B3" w:rsidRPr="00AE34B3" w:rsidRDefault="00AE34B3" w:rsidP="00AE34B3">
            <w:pPr>
              <w:cnfStyle w:val="000000000000"/>
              <w:rPr>
                <w:sz w:val="32"/>
              </w:rPr>
            </w:pPr>
            <w:r w:rsidRPr="00AE34B3">
              <w:rPr>
                <w:sz w:val="32"/>
              </w:rPr>
              <w:t>3558</w:t>
            </w:r>
          </w:p>
        </w:tc>
        <w:tc>
          <w:tcPr>
            <w:tcW w:w="2126" w:type="dxa"/>
            <w:noWrap/>
            <w:hideMark/>
          </w:tcPr>
          <w:p w:rsidR="00AE34B3" w:rsidRPr="00AE34B3" w:rsidRDefault="00AE34B3" w:rsidP="00AE34B3">
            <w:pPr>
              <w:cnfStyle w:val="000000000000"/>
              <w:rPr>
                <w:sz w:val="32"/>
              </w:rPr>
            </w:pPr>
            <w:r w:rsidRPr="00AE34B3">
              <w:rPr>
                <w:sz w:val="32"/>
              </w:rPr>
              <w:t>33</w:t>
            </w:r>
          </w:p>
        </w:tc>
        <w:tc>
          <w:tcPr>
            <w:tcW w:w="2914" w:type="dxa"/>
            <w:noWrap/>
            <w:hideMark/>
          </w:tcPr>
          <w:p w:rsidR="00AE34B3" w:rsidRPr="00AE34B3" w:rsidRDefault="00AE34B3" w:rsidP="00AE34B3">
            <w:pPr>
              <w:cnfStyle w:val="000000000000"/>
              <w:rPr>
                <w:sz w:val="32"/>
              </w:rPr>
            </w:pPr>
            <w:r w:rsidRPr="00AE34B3">
              <w:rPr>
                <w:sz w:val="32"/>
              </w:rPr>
              <w:t>19,1860465</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i/>
                <w:sz w:val="32"/>
              </w:rPr>
            </w:pPr>
            <w:r w:rsidRPr="00AE34B3">
              <w:rPr>
                <w:i/>
                <w:sz w:val="32"/>
              </w:rPr>
              <w:t>Zornia glocidiata</w:t>
            </w:r>
          </w:p>
        </w:tc>
        <w:tc>
          <w:tcPr>
            <w:tcW w:w="2835" w:type="dxa"/>
            <w:noWrap/>
            <w:hideMark/>
          </w:tcPr>
          <w:p w:rsidR="00AE34B3" w:rsidRPr="00AE34B3" w:rsidRDefault="00AE34B3" w:rsidP="00AE34B3">
            <w:pPr>
              <w:cnfStyle w:val="000000100000"/>
              <w:rPr>
                <w:sz w:val="32"/>
              </w:rPr>
            </w:pPr>
            <w:r w:rsidRPr="00AE34B3">
              <w:rPr>
                <w:sz w:val="32"/>
              </w:rPr>
              <w:t>1147</w:t>
            </w:r>
          </w:p>
        </w:tc>
        <w:tc>
          <w:tcPr>
            <w:tcW w:w="2126" w:type="dxa"/>
            <w:noWrap/>
            <w:hideMark/>
          </w:tcPr>
          <w:p w:rsidR="00AE34B3" w:rsidRPr="00AE34B3" w:rsidRDefault="00AE34B3" w:rsidP="00AE34B3">
            <w:pPr>
              <w:cnfStyle w:val="000000100000"/>
              <w:rPr>
                <w:sz w:val="32"/>
              </w:rPr>
            </w:pPr>
            <w:r w:rsidRPr="00AE34B3">
              <w:rPr>
                <w:sz w:val="32"/>
              </w:rPr>
              <w:t>23</w:t>
            </w:r>
          </w:p>
        </w:tc>
        <w:tc>
          <w:tcPr>
            <w:tcW w:w="2914" w:type="dxa"/>
            <w:noWrap/>
            <w:hideMark/>
          </w:tcPr>
          <w:p w:rsidR="00AE34B3" w:rsidRPr="00AE34B3" w:rsidRDefault="00AE34B3" w:rsidP="00AE34B3">
            <w:pPr>
              <w:cnfStyle w:val="000000100000"/>
              <w:rPr>
                <w:sz w:val="32"/>
              </w:rPr>
            </w:pPr>
            <w:r w:rsidRPr="00AE34B3">
              <w:rPr>
                <w:sz w:val="32"/>
              </w:rPr>
              <w:t>13,372093</w:t>
            </w:r>
          </w:p>
        </w:tc>
      </w:tr>
      <w:tr w:rsidR="00AE34B3" w:rsidRPr="00AE34B3" w:rsidTr="004C5045">
        <w:trPr>
          <w:trHeight w:val="300"/>
        </w:trPr>
        <w:tc>
          <w:tcPr>
            <w:cnfStyle w:val="001000000000"/>
            <w:tcW w:w="6204" w:type="dxa"/>
            <w:noWrap/>
            <w:hideMark/>
          </w:tcPr>
          <w:p w:rsidR="00AE34B3" w:rsidRPr="00AE34B3" w:rsidRDefault="00AE34B3" w:rsidP="00AE34B3">
            <w:pPr>
              <w:rPr>
                <w:i/>
                <w:sz w:val="32"/>
              </w:rPr>
            </w:pPr>
            <w:r w:rsidRPr="00AE34B3">
              <w:rPr>
                <w:i/>
                <w:sz w:val="32"/>
              </w:rPr>
              <w:t>Anthosema senegalensis</w:t>
            </w:r>
          </w:p>
        </w:tc>
        <w:tc>
          <w:tcPr>
            <w:tcW w:w="2835" w:type="dxa"/>
            <w:noWrap/>
            <w:hideMark/>
          </w:tcPr>
          <w:p w:rsidR="00AE34B3" w:rsidRPr="00AE34B3" w:rsidRDefault="00AE34B3" w:rsidP="00AE34B3">
            <w:pPr>
              <w:cnfStyle w:val="000000000000"/>
              <w:rPr>
                <w:sz w:val="32"/>
              </w:rPr>
            </w:pPr>
            <w:r w:rsidRPr="00AE34B3">
              <w:rPr>
                <w:sz w:val="32"/>
              </w:rPr>
              <w:t>4168</w:t>
            </w:r>
          </w:p>
        </w:tc>
        <w:tc>
          <w:tcPr>
            <w:tcW w:w="2126" w:type="dxa"/>
            <w:noWrap/>
            <w:hideMark/>
          </w:tcPr>
          <w:p w:rsidR="00AE34B3" w:rsidRPr="00AE34B3" w:rsidRDefault="00AE34B3" w:rsidP="00AE34B3">
            <w:pPr>
              <w:cnfStyle w:val="000000000000"/>
              <w:rPr>
                <w:sz w:val="32"/>
              </w:rPr>
            </w:pPr>
            <w:r w:rsidRPr="00AE34B3">
              <w:rPr>
                <w:sz w:val="32"/>
              </w:rPr>
              <w:t>19</w:t>
            </w:r>
          </w:p>
        </w:tc>
        <w:tc>
          <w:tcPr>
            <w:tcW w:w="2914" w:type="dxa"/>
            <w:noWrap/>
            <w:hideMark/>
          </w:tcPr>
          <w:p w:rsidR="00AE34B3" w:rsidRPr="00AE34B3" w:rsidRDefault="00AE34B3" w:rsidP="00AE34B3">
            <w:pPr>
              <w:cnfStyle w:val="000000000000"/>
              <w:rPr>
                <w:sz w:val="32"/>
              </w:rPr>
            </w:pPr>
            <w:r w:rsidRPr="00AE34B3">
              <w:rPr>
                <w:sz w:val="32"/>
              </w:rPr>
              <w:t>11,0465116</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i/>
                <w:sz w:val="32"/>
              </w:rPr>
            </w:pPr>
            <w:r w:rsidRPr="00AE34B3">
              <w:rPr>
                <w:i/>
                <w:sz w:val="32"/>
              </w:rPr>
              <w:t>Pennisetum pedicellatum</w:t>
            </w:r>
          </w:p>
        </w:tc>
        <w:tc>
          <w:tcPr>
            <w:tcW w:w="2835" w:type="dxa"/>
            <w:noWrap/>
            <w:hideMark/>
          </w:tcPr>
          <w:p w:rsidR="00AE34B3" w:rsidRPr="00AE34B3" w:rsidRDefault="00AE34B3" w:rsidP="00AE34B3">
            <w:pPr>
              <w:cnfStyle w:val="000000100000"/>
              <w:rPr>
                <w:sz w:val="32"/>
              </w:rPr>
            </w:pPr>
            <w:r w:rsidRPr="00AE34B3">
              <w:rPr>
                <w:sz w:val="32"/>
              </w:rPr>
              <w:t>229</w:t>
            </w:r>
          </w:p>
        </w:tc>
        <w:tc>
          <w:tcPr>
            <w:tcW w:w="2126" w:type="dxa"/>
            <w:noWrap/>
            <w:hideMark/>
          </w:tcPr>
          <w:p w:rsidR="00AE34B3" w:rsidRPr="00AE34B3" w:rsidRDefault="00AE34B3" w:rsidP="00AE34B3">
            <w:pPr>
              <w:cnfStyle w:val="000000100000"/>
              <w:rPr>
                <w:sz w:val="32"/>
              </w:rPr>
            </w:pPr>
            <w:r w:rsidRPr="00AE34B3">
              <w:rPr>
                <w:sz w:val="32"/>
              </w:rPr>
              <w:t>14</w:t>
            </w:r>
          </w:p>
        </w:tc>
        <w:tc>
          <w:tcPr>
            <w:tcW w:w="2914" w:type="dxa"/>
            <w:noWrap/>
            <w:hideMark/>
          </w:tcPr>
          <w:p w:rsidR="00AE34B3" w:rsidRPr="00AE34B3" w:rsidRDefault="00AE34B3" w:rsidP="00AE34B3">
            <w:pPr>
              <w:cnfStyle w:val="000000100000"/>
              <w:rPr>
                <w:sz w:val="32"/>
              </w:rPr>
            </w:pPr>
            <w:r w:rsidRPr="00AE34B3">
              <w:rPr>
                <w:sz w:val="32"/>
              </w:rPr>
              <w:t>8,13953488</w:t>
            </w:r>
          </w:p>
        </w:tc>
      </w:tr>
      <w:tr w:rsidR="00AE34B3" w:rsidRPr="00AE34B3" w:rsidTr="004C5045">
        <w:trPr>
          <w:trHeight w:val="300"/>
        </w:trPr>
        <w:tc>
          <w:tcPr>
            <w:cnfStyle w:val="001000000000"/>
            <w:tcW w:w="6204" w:type="dxa"/>
            <w:noWrap/>
            <w:hideMark/>
          </w:tcPr>
          <w:p w:rsidR="00AE34B3" w:rsidRPr="00AE34B3" w:rsidRDefault="00AE34B3" w:rsidP="00AE34B3">
            <w:pPr>
              <w:rPr>
                <w:i/>
                <w:sz w:val="32"/>
              </w:rPr>
            </w:pPr>
            <w:r w:rsidRPr="00AE34B3">
              <w:rPr>
                <w:i/>
                <w:sz w:val="32"/>
              </w:rPr>
              <w:t>Andropogon pseudapicrus</w:t>
            </w:r>
          </w:p>
        </w:tc>
        <w:tc>
          <w:tcPr>
            <w:tcW w:w="2835" w:type="dxa"/>
            <w:noWrap/>
            <w:hideMark/>
          </w:tcPr>
          <w:p w:rsidR="00AE34B3" w:rsidRPr="00AE34B3" w:rsidRDefault="00AE34B3" w:rsidP="00AE34B3">
            <w:pPr>
              <w:cnfStyle w:val="000000000000"/>
              <w:rPr>
                <w:sz w:val="32"/>
              </w:rPr>
            </w:pPr>
            <w:r w:rsidRPr="00AE34B3">
              <w:rPr>
                <w:sz w:val="32"/>
              </w:rPr>
              <w:t>238</w:t>
            </w:r>
          </w:p>
        </w:tc>
        <w:tc>
          <w:tcPr>
            <w:tcW w:w="2126" w:type="dxa"/>
            <w:noWrap/>
            <w:hideMark/>
          </w:tcPr>
          <w:p w:rsidR="00AE34B3" w:rsidRPr="00AE34B3" w:rsidRDefault="00AE34B3" w:rsidP="00AE34B3">
            <w:pPr>
              <w:cnfStyle w:val="000000000000"/>
              <w:rPr>
                <w:sz w:val="32"/>
              </w:rPr>
            </w:pPr>
            <w:r w:rsidRPr="00AE34B3">
              <w:rPr>
                <w:sz w:val="32"/>
              </w:rPr>
              <w:t>9</w:t>
            </w:r>
          </w:p>
        </w:tc>
        <w:tc>
          <w:tcPr>
            <w:tcW w:w="2914" w:type="dxa"/>
            <w:noWrap/>
            <w:hideMark/>
          </w:tcPr>
          <w:p w:rsidR="00AE34B3" w:rsidRPr="00AE34B3" w:rsidRDefault="00AE34B3" w:rsidP="00AE34B3">
            <w:pPr>
              <w:cnfStyle w:val="000000000000"/>
              <w:rPr>
                <w:sz w:val="32"/>
              </w:rPr>
            </w:pPr>
            <w:r w:rsidRPr="00AE34B3">
              <w:rPr>
                <w:sz w:val="32"/>
              </w:rPr>
              <w:t>5,23255814</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i/>
                <w:sz w:val="32"/>
              </w:rPr>
            </w:pPr>
            <w:r w:rsidRPr="00AE34B3">
              <w:rPr>
                <w:i/>
                <w:sz w:val="32"/>
              </w:rPr>
              <w:t>Bamat (wolof)</w:t>
            </w:r>
          </w:p>
        </w:tc>
        <w:tc>
          <w:tcPr>
            <w:tcW w:w="2835" w:type="dxa"/>
            <w:noWrap/>
            <w:hideMark/>
          </w:tcPr>
          <w:p w:rsidR="00AE34B3" w:rsidRPr="00AE34B3" w:rsidRDefault="00AE34B3" w:rsidP="00AE34B3">
            <w:pPr>
              <w:cnfStyle w:val="000000100000"/>
              <w:rPr>
                <w:sz w:val="32"/>
              </w:rPr>
            </w:pPr>
            <w:r w:rsidRPr="00AE34B3">
              <w:rPr>
                <w:sz w:val="32"/>
              </w:rPr>
              <w:t>9</w:t>
            </w:r>
          </w:p>
        </w:tc>
        <w:tc>
          <w:tcPr>
            <w:tcW w:w="2126" w:type="dxa"/>
            <w:noWrap/>
            <w:hideMark/>
          </w:tcPr>
          <w:p w:rsidR="00AE34B3" w:rsidRPr="00AE34B3" w:rsidRDefault="00AE34B3" w:rsidP="00AE34B3">
            <w:pPr>
              <w:cnfStyle w:val="000000100000"/>
              <w:rPr>
                <w:sz w:val="32"/>
              </w:rPr>
            </w:pPr>
            <w:r w:rsidRPr="00AE34B3">
              <w:rPr>
                <w:sz w:val="32"/>
              </w:rPr>
              <w:t>6</w:t>
            </w:r>
          </w:p>
        </w:tc>
        <w:tc>
          <w:tcPr>
            <w:tcW w:w="2914" w:type="dxa"/>
            <w:noWrap/>
            <w:hideMark/>
          </w:tcPr>
          <w:p w:rsidR="00AE34B3" w:rsidRPr="00AE34B3" w:rsidRDefault="00AE34B3" w:rsidP="00AE34B3">
            <w:pPr>
              <w:cnfStyle w:val="000000100000"/>
              <w:rPr>
                <w:sz w:val="32"/>
              </w:rPr>
            </w:pPr>
            <w:r w:rsidRPr="00AE34B3">
              <w:rPr>
                <w:sz w:val="32"/>
              </w:rPr>
              <w:t>3,48837209</w:t>
            </w:r>
          </w:p>
        </w:tc>
      </w:tr>
      <w:tr w:rsidR="00AE34B3" w:rsidRPr="00AE34B3" w:rsidTr="004C5045">
        <w:trPr>
          <w:trHeight w:val="300"/>
        </w:trPr>
        <w:tc>
          <w:tcPr>
            <w:cnfStyle w:val="001000000000"/>
            <w:tcW w:w="6204" w:type="dxa"/>
            <w:noWrap/>
            <w:hideMark/>
          </w:tcPr>
          <w:p w:rsidR="00AE34B3" w:rsidRPr="00AE34B3" w:rsidRDefault="00AE34B3" w:rsidP="00AE34B3">
            <w:pPr>
              <w:rPr>
                <w:i/>
                <w:sz w:val="32"/>
              </w:rPr>
            </w:pPr>
            <w:r w:rsidRPr="00AE34B3">
              <w:rPr>
                <w:i/>
                <w:sz w:val="32"/>
              </w:rPr>
              <w:t>Cassia tora</w:t>
            </w:r>
          </w:p>
        </w:tc>
        <w:tc>
          <w:tcPr>
            <w:tcW w:w="2835" w:type="dxa"/>
            <w:noWrap/>
            <w:hideMark/>
          </w:tcPr>
          <w:p w:rsidR="00AE34B3" w:rsidRPr="00AE34B3" w:rsidRDefault="00AE34B3" w:rsidP="00AE34B3">
            <w:pPr>
              <w:cnfStyle w:val="000000000000"/>
              <w:rPr>
                <w:sz w:val="32"/>
              </w:rPr>
            </w:pPr>
            <w:r w:rsidRPr="00AE34B3">
              <w:rPr>
                <w:sz w:val="32"/>
              </w:rPr>
              <w:t>21</w:t>
            </w:r>
          </w:p>
        </w:tc>
        <w:tc>
          <w:tcPr>
            <w:tcW w:w="2126" w:type="dxa"/>
            <w:noWrap/>
            <w:hideMark/>
          </w:tcPr>
          <w:p w:rsidR="00AE34B3" w:rsidRPr="00AE34B3" w:rsidRDefault="00AE34B3" w:rsidP="00AE34B3">
            <w:pPr>
              <w:cnfStyle w:val="000000000000"/>
              <w:rPr>
                <w:sz w:val="32"/>
              </w:rPr>
            </w:pPr>
            <w:r w:rsidRPr="00AE34B3">
              <w:rPr>
                <w:sz w:val="32"/>
              </w:rPr>
              <w:t>5</w:t>
            </w:r>
          </w:p>
        </w:tc>
        <w:tc>
          <w:tcPr>
            <w:tcW w:w="2914" w:type="dxa"/>
            <w:noWrap/>
            <w:hideMark/>
          </w:tcPr>
          <w:p w:rsidR="00AE34B3" w:rsidRPr="00AE34B3" w:rsidRDefault="00AE34B3" w:rsidP="00AE34B3">
            <w:pPr>
              <w:cnfStyle w:val="000000000000"/>
              <w:rPr>
                <w:sz w:val="32"/>
              </w:rPr>
            </w:pPr>
            <w:r w:rsidRPr="00AE34B3">
              <w:rPr>
                <w:sz w:val="32"/>
              </w:rPr>
              <w:t>2,90697674</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i/>
                <w:sz w:val="32"/>
              </w:rPr>
            </w:pPr>
            <w:r w:rsidRPr="00AE34B3">
              <w:rPr>
                <w:i/>
                <w:sz w:val="32"/>
              </w:rPr>
              <w:lastRenderedPageBreak/>
              <w:t>Thiakoum Thiakoum (wolof)</w:t>
            </w:r>
          </w:p>
        </w:tc>
        <w:tc>
          <w:tcPr>
            <w:tcW w:w="2835" w:type="dxa"/>
            <w:noWrap/>
            <w:hideMark/>
          </w:tcPr>
          <w:p w:rsidR="00AE34B3" w:rsidRPr="00AE34B3" w:rsidRDefault="00AE34B3" w:rsidP="00AE34B3">
            <w:pPr>
              <w:cnfStyle w:val="000000100000"/>
              <w:rPr>
                <w:sz w:val="32"/>
              </w:rPr>
            </w:pPr>
            <w:r w:rsidRPr="00AE34B3">
              <w:rPr>
                <w:sz w:val="32"/>
              </w:rPr>
              <w:t>21</w:t>
            </w:r>
          </w:p>
        </w:tc>
        <w:tc>
          <w:tcPr>
            <w:tcW w:w="2126" w:type="dxa"/>
            <w:noWrap/>
            <w:hideMark/>
          </w:tcPr>
          <w:p w:rsidR="00AE34B3" w:rsidRPr="00AE34B3" w:rsidRDefault="00AE34B3" w:rsidP="00AE34B3">
            <w:pPr>
              <w:cnfStyle w:val="000000100000"/>
              <w:rPr>
                <w:sz w:val="32"/>
              </w:rPr>
            </w:pPr>
            <w:r w:rsidRPr="00AE34B3">
              <w:rPr>
                <w:sz w:val="32"/>
              </w:rPr>
              <w:t>2</w:t>
            </w:r>
          </w:p>
        </w:tc>
        <w:tc>
          <w:tcPr>
            <w:tcW w:w="2914" w:type="dxa"/>
            <w:noWrap/>
            <w:hideMark/>
          </w:tcPr>
          <w:p w:rsidR="00AE34B3" w:rsidRPr="00AE34B3" w:rsidRDefault="00AE34B3" w:rsidP="00AE34B3">
            <w:pPr>
              <w:cnfStyle w:val="000000100000"/>
              <w:rPr>
                <w:sz w:val="32"/>
              </w:rPr>
            </w:pPr>
            <w:r w:rsidRPr="00AE34B3">
              <w:rPr>
                <w:sz w:val="32"/>
              </w:rPr>
              <w:t>1,1627907</w:t>
            </w:r>
          </w:p>
        </w:tc>
      </w:tr>
      <w:tr w:rsidR="00AE34B3" w:rsidRPr="00AE34B3" w:rsidTr="004C5045">
        <w:trPr>
          <w:trHeight w:val="300"/>
        </w:trPr>
        <w:tc>
          <w:tcPr>
            <w:cnfStyle w:val="001000000000"/>
            <w:tcW w:w="6204" w:type="dxa"/>
            <w:noWrap/>
            <w:hideMark/>
          </w:tcPr>
          <w:p w:rsidR="00AE34B3" w:rsidRPr="00AE34B3" w:rsidRDefault="00AE34B3" w:rsidP="00AE34B3">
            <w:pPr>
              <w:rPr>
                <w:i/>
                <w:sz w:val="32"/>
              </w:rPr>
            </w:pPr>
            <w:r w:rsidRPr="00AE34B3">
              <w:rPr>
                <w:i/>
                <w:sz w:val="32"/>
              </w:rPr>
              <w:t>Selew selew (wolof)</w:t>
            </w:r>
          </w:p>
        </w:tc>
        <w:tc>
          <w:tcPr>
            <w:tcW w:w="2835" w:type="dxa"/>
            <w:noWrap/>
            <w:hideMark/>
          </w:tcPr>
          <w:p w:rsidR="00AE34B3" w:rsidRPr="00AE34B3" w:rsidRDefault="00AE34B3" w:rsidP="00AE34B3">
            <w:pPr>
              <w:cnfStyle w:val="000000000000"/>
              <w:rPr>
                <w:sz w:val="32"/>
              </w:rPr>
            </w:pPr>
            <w:r w:rsidRPr="00AE34B3">
              <w:rPr>
                <w:sz w:val="32"/>
              </w:rPr>
              <w:t>16</w:t>
            </w:r>
          </w:p>
        </w:tc>
        <w:tc>
          <w:tcPr>
            <w:tcW w:w="2126" w:type="dxa"/>
            <w:noWrap/>
            <w:hideMark/>
          </w:tcPr>
          <w:p w:rsidR="00AE34B3" w:rsidRPr="00AE34B3" w:rsidRDefault="00AE34B3" w:rsidP="00AE34B3">
            <w:pPr>
              <w:cnfStyle w:val="000000000000"/>
              <w:rPr>
                <w:sz w:val="32"/>
              </w:rPr>
            </w:pPr>
            <w:r w:rsidRPr="00AE34B3">
              <w:rPr>
                <w:sz w:val="32"/>
              </w:rPr>
              <w:t>2</w:t>
            </w:r>
          </w:p>
        </w:tc>
        <w:tc>
          <w:tcPr>
            <w:tcW w:w="2914" w:type="dxa"/>
            <w:noWrap/>
            <w:hideMark/>
          </w:tcPr>
          <w:p w:rsidR="00AE34B3" w:rsidRPr="00AE34B3" w:rsidRDefault="00AE34B3" w:rsidP="00AE34B3">
            <w:pPr>
              <w:cnfStyle w:val="000000000000"/>
              <w:rPr>
                <w:sz w:val="32"/>
              </w:rPr>
            </w:pPr>
            <w:r w:rsidRPr="00AE34B3">
              <w:rPr>
                <w:sz w:val="32"/>
              </w:rPr>
              <w:t>1,1627907</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i/>
                <w:sz w:val="32"/>
              </w:rPr>
            </w:pPr>
            <w:r w:rsidRPr="00AE34B3">
              <w:rPr>
                <w:i/>
                <w:sz w:val="32"/>
              </w:rPr>
              <w:t>Hibiscus esculentus</w:t>
            </w:r>
          </w:p>
        </w:tc>
        <w:tc>
          <w:tcPr>
            <w:tcW w:w="2835" w:type="dxa"/>
            <w:noWrap/>
            <w:hideMark/>
          </w:tcPr>
          <w:p w:rsidR="00AE34B3" w:rsidRPr="00AE34B3" w:rsidRDefault="00AE34B3" w:rsidP="00AE34B3">
            <w:pPr>
              <w:cnfStyle w:val="000000100000"/>
              <w:rPr>
                <w:sz w:val="32"/>
              </w:rPr>
            </w:pPr>
            <w:r w:rsidRPr="00AE34B3">
              <w:rPr>
                <w:sz w:val="32"/>
              </w:rPr>
              <w:t>2</w:t>
            </w:r>
          </w:p>
        </w:tc>
        <w:tc>
          <w:tcPr>
            <w:tcW w:w="2126" w:type="dxa"/>
            <w:noWrap/>
            <w:hideMark/>
          </w:tcPr>
          <w:p w:rsidR="00AE34B3" w:rsidRPr="00AE34B3" w:rsidRDefault="00AE34B3" w:rsidP="00AE34B3">
            <w:pPr>
              <w:cnfStyle w:val="000000100000"/>
              <w:rPr>
                <w:sz w:val="32"/>
              </w:rPr>
            </w:pPr>
            <w:r w:rsidRPr="00AE34B3">
              <w:rPr>
                <w:sz w:val="32"/>
              </w:rPr>
              <w:t>2</w:t>
            </w:r>
          </w:p>
        </w:tc>
        <w:tc>
          <w:tcPr>
            <w:tcW w:w="2914" w:type="dxa"/>
            <w:noWrap/>
            <w:hideMark/>
          </w:tcPr>
          <w:p w:rsidR="00AE34B3" w:rsidRPr="00AE34B3" w:rsidRDefault="00AE34B3" w:rsidP="00AE34B3">
            <w:pPr>
              <w:cnfStyle w:val="000000100000"/>
              <w:rPr>
                <w:sz w:val="32"/>
              </w:rPr>
            </w:pPr>
            <w:r w:rsidRPr="00AE34B3">
              <w:rPr>
                <w:sz w:val="32"/>
              </w:rPr>
              <w:t>1,1627907</w:t>
            </w:r>
          </w:p>
        </w:tc>
      </w:tr>
      <w:tr w:rsidR="00AE34B3" w:rsidRPr="00AE34B3" w:rsidTr="004C5045">
        <w:trPr>
          <w:trHeight w:val="300"/>
        </w:trPr>
        <w:tc>
          <w:tcPr>
            <w:cnfStyle w:val="001000000000"/>
            <w:tcW w:w="6204" w:type="dxa"/>
            <w:noWrap/>
            <w:hideMark/>
          </w:tcPr>
          <w:p w:rsidR="00AE34B3" w:rsidRPr="00AE34B3" w:rsidRDefault="00AE34B3" w:rsidP="00AE34B3">
            <w:pPr>
              <w:rPr>
                <w:i/>
                <w:sz w:val="32"/>
              </w:rPr>
            </w:pPr>
            <w:r w:rsidRPr="00AE34B3">
              <w:rPr>
                <w:i/>
                <w:sz w:val="32"/>
              </w:rPr>
              <w:t>Eragrotis tremula</w:t>
            </w:r>
          </w:p>
        </w:tc>
        <w:tc>
          <w:tcPr>
            <w:tcW w:w="2835" w:type="dxa"/>
            <w:noWrap/>
            <w:hideMark/>
          </w:tcPr>
          <w:p w:rsidR="00AE34B3" w:rsidRPr="00AE34B3" w:rsidRDefault="00AE34B3" w:rsidP="00AE34B3">
            <w:pPr>
              <w:cnfStyle w:val="000000000000"/>
              <w:rPr>
                <w:sz w:val="32"/>
              </w:rPr>
            </w:pPr>
            <w:r w:rsidRPr="00AE34B3">
              <w:rPr>
                <w:sz w:val="32"/>
              </w:rPr>
              <w:t>369</w:t>
            </w:r>
          </w:p>
        </w:tc>
        <w:tc>
          <w:tcPr>
            <w:tcW w:w="2126" w:type="dxa"/>
            <w:noWrap/>
            <w:hideMark/>
          </w:tcPr>
          <w:p w:rsidR="00AE34B3" w:rsidRPr="00AE34B3" w:rsidRDefault="00AE34B3" w:rsidP="00AE34B3">
            <w:pPr>
              <w:cnfStyle w:val="000000000000"/>
              <w:rPr>
                <w:sz w:val="32"/>
              </w:rPr>
            </w:pPr>
            <w:r w:rsidRPr="00AE34B3">
              <w:rPr>
                <w:sz w:val="32"/>
              </w:rPr>
              <w:t>1</w:t>
            </w:r>
          </w:p>
        </w:tc>
        <w:tc>
          <w:tcPr>
            <w:tcW w:w="2914" w:type="dxa"/>
            <w:noWrap/>
            <w:hideMark/>
          </w:tcPr>
          <w:p w:rsidR="00AE34B3" w:rsidRPr="00AE34B3" w:rsidRDefault="00AE34B3" w:rsidP="00AE34B3">
            <w:pPr>
              <w:cnfStyle w:val="000000000000"/>
              <w:rPr>
                <w:sz w:val="32"/>
              </w:rPr>
            </w:pPr>
            <w:r w:rsidRPr="00AE34B3">
              <w:rPr>
                <w:sz w:val="32"/>
              </w:rPr>
              <w:t>0,58139535</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i/>
                <w:sz w:val="32"/>
              </w:rPr>
            </w:pPr>
            <w:r w:rsidRPr="00AE34B3">
              <w:rPr>
                <w:i/>
                <w:sz w:val="32"/>
              </w:rPr>
              <w:t>Tauwa tauwa (Peul)</w:t>
            </w:r>
          </w:p>
        </w:tc>
        <w:tc>
          <w:tcPr>
            <w:tcW w:w="2835" w:type="dxa"/>
            <w:noWrap/>
            <w:hideMark/>
          </w:tcPr>
          <w:p w:rsidR="00AE34B3" w:rsidRPr="00AE34B3" w:rsidRDefault="00AE34B3" w:rsidP="00AE34B3">
            <w:pPr>
              <w:cnfStyle w:val="000000100000"/>
              <w:rPr>
                <w:sz w:val="32"/>
              </w:rPr>
            </w:pPr>
            <w:r w:rsidRPr="00AE34B3">
              <w:rPr>
                <w:sz w:val="32"/>
              </w:rPr>
              <w:t>25</w:t>
            </w:r>
          </w:p>
        </w:tc>
        <w:tc>
          <w:tcPr>
            <w:tcW w:w="2126" w:type="dxa"/>
            <w:noWrap/>
            <w:hideMark/>
          </w:tcPr>
          <w:p w:rsidR="00AE34B3" w:rsidRPr="00AE34B3" w:rsidRDefault="00AE34B3" w:rsidP="00AE34B3">
            <w:pPr>
              <w:cnfStyle w:val="000000100000"/>
              <w:rPr>
                <w:sz w:val="32"/>
              </w:rPr>
            </w:pPr>
            <w:r w:rsidRPr="00AE34B3">
              <w:rPr>
                <w:sz w:val="32"/>
              </w:rPr>
              <w:t>1</w:t>
            </w:r>
          </w:p>
        </w:tc>
        <w:tc>
          <w:tcPr>
            <w:tcW w:w="2914" w:type="dxa"/>
            <w:noWrap/>
            <w:hideMark/>
          </w:tcPr>
          <w:p w:rsidR="00AE34B3" w:rsidRPr="00AE34B3" w:rsidRDefault="00AE34B3" w:rsidP="00AE34B3">
            <w:pPr>
              <w:cnfStyle w:val="000000100000"/>
              <w:rPr>
                <w:sz w:val="32"/>
              </w:rPr>
            </w:pPr>
            <w:r w:rsidRPr="00AE34B3">
              <w:rPr>
                <w:sz w:val="32"/>
              </w:rPr>
              <w:t>0,58139535</w:t>
            </w:r>
          </w:p>
        </w:tc>
      </w:tr>
      <w:tr w:rsidR="00AE34B3" w:rsidRPr="00AE34B3" w:rsidTr="004C5045">
        <w:trPr>
          <w:trHeight w:val="300"/>
        </w:trPr>
        <w:tc>
          <w:tcPr>
            <w:cnfStyle w:val="001000000000"/>
            <w:tcW w:w="6204" w:type="dxa"/>
            <w:noWrap/>
            <w:hideMark/>
          </w:tcPr>
          <w:p w:rsidR="00AE34B3" w:rsidRPr="00AE34B3" w:rsidRDefault="00AE34B3" w:rsidP="00AE34B3">
            <w:pPr>
              <w:rPr>
                <w:i/>
                <w:sz w:val="32"/>
              </w:rPr>
            </w:pPr>
            <w:r w:rsidRPr="00AE34B3">
              <w:rPr>
                <w:i/>
                <w:sz w:val="32"/>
              </w:rPr>
              <w:t>Ndote Dial (wolof)</w:t>
            </w:r>
          </w:p>
        </w:tc>
        <w:tc>
          <w:tcPr>
            <w:tcW w:w="2835" w:type="dxa"/>
            <w:noWrap/>
            <w:hideMark/>
          </w:tcPr>
          <w:p w:rsidR="00AE34B3" w:rsidRPr="00AE34B3" w:rsidRDefault="00AE34B3" w:rsidP="00AE34B3">
            <w:pPr>
              <w:cnfStyle w:val="000000000000"/>
              <w:rPr>
                <w:sz w:val="32"/>
              </w:rPr>
            </w:pPr>
            <w:r w:rsidRPr="00AE34B3">
              <w:rPr>
                <w:sz w:val="32"/>
              </w:rPr>
              <w:t>17</w:t>
            </w:r>
          </w:p>
        </w:tc>
        <w:tc>
          <w:tcPr>
            <w:tcW w:w="2126" w:type="dxa"/>
            <w:noWrap/>
            <w:hideMark/>
          </w:tcPr>
          <w:p w:rsidR="00AE34B3" w:rsidRPr="00AE34B3" w:rsidRDefault="00AE34B3" w:rsidP="00AE34B3">
            <w:pPr>
              <w:cnfStyle w:val="000000000000"/>
              <w:rPr>
                <w:sz w:val="32"/>
              </w:rPr>
            </w:pPr>
            <w:r w:rsidRPr="00AE34B3">
              <w:rPr>
                <w:sz w:val="32"/>
              </w:rPr>
              <w:t>1</w:t>
            </w:r>
          </w:p>
        </w:tc>
        <w:tc>
          <w:tcPr>
            <w:tcW w:w="2914" w:type="dxa"/>
            <w:noWrap/>
            <w:hideMark/>
          </w:tcPr>
          <w:p w:rsidR="00AE34B3" w:rsidRPr="00AE34B3" w:rsidRDefault="00AE34B3" w:rsidP="00AE34B3">
            <w:pPr>
              <w:cnfStyle w:val="000000000000"/>
              <w:rPr>
                <w:sz w:val="32"/>
              </w:rPr>
            </w:pPr>
            <w:r w:rsidRPr="00AE34B3">
              <w:rPr>
                <w:sz w:val="32"/>
              </w:rPr>
              <w:t>0,58139535</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i/>
                <w:sz w:val="32"/>
              </w:rPr>
            </w:pPr>
            <w:r w:rsidRPr="00AE34B3">
              <w:rPr>
                <w:i/>
                <w:sz w:val="32"/>
              </w:rPr>
              <w:t>Andropogon pinguipes (Gom gom)</w:t>
            </w:r>
          </w:p>
        </w:tc>
        <w:tc>
          <w:tcPr>
            <w:tcW w:w="2835" w:type="dxa"/>
            <w:noWrap/>
            <w:hideMark/>
          </w:tcPr>
          <w:p w:rsidR="00AE34B3" w:rsidRPr="00AE34B3" w:rsidRDefault="00AE34B3" w:rsidP="00AE34B3">
            <w:pPr>
              <w:cnfStyle w:val="000000100000"/>
              <w:rPr>
                <w:sz w:val="32"/>
              </w:rPr>
            </w:pPr>
            <w:r w:rsidRPr="00AE34B3">
              <w:rPr>
                <w:sz w:val="32"/>
              </w:rPr>
              <w:t>5</w:t>
            </w:r>
          </w:p>
        </w:tc>
        <w:tc>
          <w:tcPr>
            <w:tcW w:w="2126" w:type="dxa"/>
            <w:noWrap/>
            <w:hideMark/>
          </w:tcPr>
          <w:p w:rsidR="00AE34B3" w:rsidRPr="00AE34B3" w:rsidRDefault="00AE34B3" w:rsidP="00AE34B3">
            <w:pPr>
              <w:cnfStyle w:val="000000100000"/>
              <w:rPr>
                <w:sz w:val="32"/>
              </w:rPr>
            </w:pPr>
            <w:r w:rsidRPr="00AE34B3">
              <w:rPr>
                <w:sz w:val="32"/>
              </w:rPr>
              <w:t>1</w:t>
            </w:r>
          </w:p>
        </w:tc>
        <w:tc>
          <w:tcPr>
            <w:tcW w:w="2914" w:type="dxa"/>
            <w:noWrap/>
            <w:hideMark/>
          </w:tcPr>
          <w:p w:rsidR="00AE34B3" w:rsidRPr="00AE34B3" w:rsidRDefault="00AE34B3" w:rsidP="00AE34B3">
            <w:pPr>
              <w:cnfStyle w:val="000000100000"/>
              <w:rPr>
                <w:sz w:val="32"/>
              </w:rPr>
            </w:pPr>
            <w:r w:rsidRPr="00AE34B3">
              <w:rPr>
                <w:sz w:val="32"/>
              </w:rPr>
              <w:t>0,58139535</w:t>
            </w:r>
          </w:p>
        </w:tc>
      </w:tr>
      <w:tr w:rsidR="00AE34B3" w:rsidRPr="00AE34B3" w:rsidTr="004C5045">
        <w:trPr>
          <w:trHeight w:val="300"/>
        </w:trPr>
        <w:tc>
          <w:tcPr>
            <w:cnfStyle w:val="001000000000"/>
            <w:tcW w:w="6204" w:type="dxa"/>
            <w:noWrap/>
            <w:hideMark/>
          </w:tcPr>
          <w:p w:rsidR="00AE34B3" w:rsidRPr="00AE34B3" w:rsidRDefault="00AE34B3" w:rsidP="00AE34B3">
            <w:pPr>
              <w:rPr>
                <w:i/>
                <w:sz w:val="32"/>
              </w:rPr>
            </w:pPr>
            <w:r w:rsidRPr="00AE34B3">
              <w:rPr>
                <w:i/>
                <w:sz w:val="32"/>
              </w:rPr>
              <w:t>Nguel Ngueleum (wolof)</w:t>
            </w:r>
          </w:p>
        </w:tc>
        <w:tc>
          <w:tcPr>
            <w:tcW w:w="2835" w:type="dxa"/>
            <w:noWrap/>
            <w:hideMark/>
          </w:tcPr>
          <w:p w:rsidR="00AE34B3" w:rsidRPr="00AE34B3" w:rsidRDefault="00AE34B3" w:rsidP="00AE34B3">
            <w:pPr>
              <w:cnfStyle w:val="000000000000"/>
              <w:rPr>
                <w:sz w:val="32"/>
              </w:rPr>
            </w:pPr>
            <w:r w:rsidRPr="00AE34B3">
              <w:rPr>
                <w:sz w:val="32"/>
              </w:rPr>
              <w:t>5</w:t>
            </w:r>
          </w:p>
        </w:tc>
        <w:tc>
          <w:tcPr>
            <w:tcW w:w="2126" w:type="dxa"/>
            <w:noWrap/>
            <w:hideMark/>
          </w:tcPr>
          <w:p w:rsidR="00AE34B3" w:rsidRPr="00AE34B3" w:rsidRDefault="00AE34B3" w:rsidP="00AE34B3">
            <w:pPr>
              <w:cnfStyle w:val="000000000000"/>
              <w:rPr>
                <w:sz w:val="32"/>
              </w:rPr>
            </w:pPr>
            <w:r w:rsidRPr="00AE34B3">
              <w:rPr>
                <w:sz w:val="32"/>
              </w:rPr>
              <w:t>1</w:t>
            </w:r>
          </w:p>
        </w:tc>
        <w:tc>
          <w:tcPr>
            <w:tcW w:w="2914" w:type="dxa"/>
            <w:noWrap/>
            <w:hideMark/>
          </w:tcPr>
          <w:p w:rsidR="00AE34B3" w:rsidRPr="00AE34B3" w:rsidRDefault="00AE34B3" w:rsidP="00AE34B3">
            <w:pPr>
              <w:cnfStyle w:val="000000000000"/>
              <w:rPr>
                <w:sz w:val="32"/>
              </w:rPr>
            </w:pPr>
            <w:r w:rsidRPr="00AE34B3">
              <w:rPr>
                <w:sz w:val="32"/>
              </w:rPr>
              <w:t>0,58139535</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i/>
                <w:sz w:val="32"/>
              </w:rPr>
            </w:pPr>
            <w:r w:rsidRPr="00AE34B3">
              <w:rPr>
                <w:i/>
                <w:sz w:val="32"/>
              </w:rPr>
              <w:t>Gaïndé</w:t>
            </w:r>
          </w:p>
        </w:tc>
        <w:tc>
          <w:tcPr>
            <w:tcW w:w="2835" w:type="dxa"/>
            <w:noWrap/>
            <w:hideMark/>
          </w:tcPr>
          <w:p w:rsidR="00AE34B3" w:rsidRPr="00AE34B3" w:rsidRDefault="00AE34B3" w:rsidP="00AE34B3">
            <w:pPr>
              <w:cnfStyle w:val="000000100000"/>
              <w:rPr>
                <w:sz w:val="32"/>
              </w:rPr>
            </w:pPr>
            <w:r w:rsidRPr="00AE34B3">
              <w:rPr>
                <w:sz w:val="32"/>
              </w:rPr>
              <w:t>4</w:t>
            </w:r>
          </w:p>
        </w:tc>
        <w:tc>
          <w:tcPr>
            <w:tcW w:w="2126" w:type="dxa"/>
            <w:noWrap/>
            <w:hideMark/>
          </w:tcPr>
          <w:p w:rsidR="00AE34B3" w:rsidRPr="00AE34B3" w:rsidRDefault="00AE34B3" w:rsidP="00AE34B3">
            <w:pPr>
              <w:cnfStyle w:val="000000100000"/>
              <w:rPr>
                <w:sz w:val="32"/>
              </w:rPr>
            </w:pPr>
            <w:r w:rsidRPr="00AE34B3">
              <w:rPr>
                <w:sz w:val="32"/>
              </w:rPr>
              <w:t>1</w:t>
            </w:r>
          </w:p>
        </w:tc>
        <w:tc>
          <w:tcPr>
            <w:tcW w:w="2914" w:type="dxa"/>
            <w:noWrap/>
            <w:hideMark/>
          </w:tcPr>
          <w:p w:rsidR="00AE34B3" w:rsidRPr="00AE34B3" w:rsidRDefault="00AE34B3" w:rsidP="00AE34B3">
            <w:pPr>
              <w:cnfStyle w:val="000000100000"/>
              <w:rPr>
                <w:sz w:val="32"/>
              </w:rPr>
            </w:pPr>
            <w:r w:rsidRPr="00AE34B3">
              <w:rPr>
                <w:sz w:val="32"/>
              </w:rPr>
              <w:t>0,58139535</w:t>
            </w:r>
          </w:p>
        </w:tc>
      </w:tr>
      <w:tr w:rsidR="00AE34B3" w:rsidRPr="00AE34B3" w:rsidTr="004C5045">
        <w:trPr>
          <w:trHeight w:val="300"/>
        </w:trPr>
        <w:tc>
          <w:tcPr>
            <w:cnfStyle w:val="001000000000"/>
            <w:tcW w:w="6204" w:type="dxa"/>
            <w:noWrap/>
            <w:hideMark/>
          </w:tcPr>
          <w:p w:rsidR="00AE34B3" w:rsidRPr="00AE34B3" w:rsidRDefault="00AE34B3" w:rsidP="00AE34B3">
            <w:pPr>
              <w:rPr>
                <w:i/>
                <w:sz w:val="32"/>
              </w:rPr>
            </w:pPr>
            <w:r w:rsidRPr="00AE34B3">
              <w:rPr>
                <w:i/>
                <w:sz w:val="32"/>
              </w:rPr>
              <w:t>Diam khourdia (wolof)</w:t>
            </w:r>
          </w:p>
        </w:tc>
        <w:tc>
          <w:tcPr>
            <w:tcW w:w="2835" w:type="dxa"/>
            <w:noWrap/>
            <w:hideMark/>
          </w:tcPr>
          <w:p w:rsidR="00AE34B3" w:rsidRPr="00AE34B3" w:rsidRDefault="00AE34B3" w:rsidP="00AE34B3">
            <w:pPr>
              <w:cnfStyle w:val="000000000000"/>
              <w:rPr>
                <w:sz w:val="32"/>
              </w:rPr>
            </w:pPr>
            <w:r w:rsidRPr="00AE34B3">
              <w:rPr>
                <w:sz w:val="32"/>
              </w:rPr>
              <w:t>3</w:t>
            </w:r>
          </w:p>
        </w:tc>
        <w:tc>
          <w:tcPr>
            <w:tcW w:w="2126" w:type="dxa"/>
            <w:noWrap/>
            <w:hideMark/>
          </w:tcPr>
          <w:p w:rsidR="00AE34B3" w:rsidRPr="00AE34B3" w:rsidRDefault="00AE34B3" w:rsidP="00AE34B3">
            <w:pPr>
              <w:cnfStyle w:val="000000000000"/>
              <w:rPr>
                <w:sz w:val="32"/>
              </w:rPr>
            </w:pPr>
            <w:r w:rsidRPr="00AE34B3">
              <w:rPr>
                <w:sz w:val="32"/>
              </w:rPr>
              <w:t>1</w:t>
            </w:r>
          </w:p>
        </w:tc>
        <w:tc>
          <w:tcPr>
            <w:tcW w:w="2914" w:type="dxa"/>
            <w:noWrap/>
            <w:hideMark/>
          </w:tcPr>
          <w:p w:rsidR="00AE34B3" w:rsidRPr="00AE34B3" w:rsidRDefault="00AE34B3" w:rsidP="00AE34B3">
            <w:pPr>
              <w:cnfStyle w:val="000000000000"/>
              <w:rPr>
                <w:sz w:val="32"/>
              </w:rPr>
            </w:pPr>
            <w:r w:rsidRPr="00AE34B3">
              <w:rPr>
                <w:sz w:val="32"/>
              </w:rPr>
              <w:t>0,58139535</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sz w:val="32"/>
              </w:rPr>
            </w:pPr>
            <w:r w:rsidRPr="00AE34B3">
              <w:rPr>
                <w:sz w:val="32"/>
              </w:rPr>
              <w:t>« Law Law »(wolof)</w:t>
            </w:r>
          </w:p>
        </w:tc>
        <w:tc>
          <w:tcPr>
            <w:tcW w:w="2835" w:type="dxa"/>
            <w:noWrap/>
            <w:hideMark/>
          </w:tcPr>
          <w:p w:rsidR="00AE34B3" w:rsidRPr="00AE34B3" w:rsidRDefault="00AE34B3" w:rsidP="00AE34B3">
            <w:pPr>
              <w:cnfStyle w:val="000000100000"/>
              <w:rPr>
                <w:sz w:val="32"/>
              </w:rPr>
            </w:pPr>
            <w:r w:rsidRPr="00AE34B3">
              <w:rPr>
                <w:sz w:val="32"/>
              </w:rPr>
              <w:t>2</w:t>
            </w:r>
          </w:p>
        </w:tc>
        <w:tc>
          <w:tcPr>
            <w:tcW w:w="2126" w:type="dxa"/>
            <w:noWrap/>
            <w:hideMark/>
          </w:tcPr>
          <w:p w:rsidR="00AE34B3" w:rsidRPr="00AE34B3" w:rsidRDefault="00AE34B3" w:rsidP="00AE34B3">
            <w:pPr>
              <w:cnfStyle w:val="000000100000"/>
              <w:rPr>
                <w:sz w:val="32"/>
              </w:rPr>
            </w:pPr>
            <w:r w:rsidRPr="00AE34B3">
              <w:rPr>
                <w:sz w:val="32"/>
              </w:rPr>
              <w:t>1</w:t>
            </w:r>
          </w:p>
        </w:tc>
        <w:tc>
          <w:tcPr>
            <w:tcW w:w="2914" w:type="dxa"/>
            <w:noWrap/>
            <w:hideMark/>
          </w:tcPr>
          <w:p w:rsidR="00AE34B3" w:rsidRPr="00AE34B3" w:rsidRDefault="00AE34B3" w:rsidP="00AE34B3">
            <w:pPr>
              <w:cnfStyle w:val="000000100000"/>
              <w:rPr>
                <w:sz w:val="32"/>
              </w:rPr>
            </w:pPr>
            <w:r w:rsidRPr="00AE34B3">
              <w:rPr>
                <w:sz w:val="32"/>
              </w:rPr>
              <w:t>0,58139535</w:t>
            </w:r>
          </w:p>
        </w:tc>
      </w:tr>
      <w:tr w:rsidR="00AE34B3" w:rsidRPr="00AE34B3" w:rsidTr="004C5045">
        <w:trPr>
          <w:trHeight w:val="300"/>
        </w:trPr>
        <w:tc>
          <w:tcPr>
            <w:cnfStyle w:val="001000000000"/>
            <w:tcW w:w="6204" w:type="dxa"/>
            <w:noWrap/>
            <w:hideMark/>
          </w:tcPr>
          <w:p w:rsidR="00AE34B3" w:rsidRPr="00AE34B3" w:rsidRDefault="00AE34B3" w:rsidP="00AE34B3">
            <w:pPr>
              <w:rPr>
                <w:sz w:val="32"/>
              </w:rPr>
            </w:pPr>
            <w:r w:rsidRPr="00AE34B3">
              <w:rPr>
                <w:sz w:val="32"/>
              </w:rPr>
              <w:t>« Ndogouwé » (wolof)</w:t>
            </w:r>
          </w:p>
        </w:tc>
        <w:tc>
          <w:tcPr>
            <w:tcW w:w="2835" w:type="dxa"/>
            <w:noWrap/>
            <w:hideMark/>
          </w:tcPr>
          <w:p w:rsidR="00AE34B3" w:rsidRPr="00AE34B3" w:rsidRDefault="00AE34B3" w:rsidP="00AE34B3">
            <w:pPr>
              <w:cnfStyle w:val="000000000000"/>
              <w:rPr>
                <w:sz w:val="32"/>
              </w:rPr>
            </w:pPr>
            <w:r w:rsidRPr="00AE34B3">
              <w:rPr>
                <w:sz w:val="32"/>
              </w:rPr>
              <w:t>2</w:t>
            </w:r>
          </w:p>
        </w:tc>
        <w:tc>
          <w:tcPr>
            <w:tcW w:w="2126" w:type="dxa"/>
            <w:noWrap/>
            <w:hideMark/>
          </w:tcPr>
          <w:p w:rsidR="00AE34B3" w:rsidRPr="00AE34B3" w:rsidRDefault="00AE34B3" w:rsidP="00AE34B3">
            <w:pPr>
              <w:cnfStyle w:val="000000000000"/>
              <w:rPr>
                <w:sz w:val="32"/>
              </w:rPr>
            </w:pPr>
            <w:r w:rsidRPr="00AE34B3">
              <w:rPr>
                <w:sz w:val="32"/>
              </w:rPr>
              <w:t>1</w:t>
            </w:r>
          </w:p>
        </w:tc>
        <w:tc>
          <w:tcPr>
            <w:tcW w:w="2914" w:type="dxa"/>
            <w:noWrap/>
            <w:hideMark/>
          </w:tcPr>
          <w:p w:rsidR="00AE34B3" w:rsidRPr="00AE34B3" w:rsidRDefault="00AE34B3" w:rsidP="00AE34B3">
            <w:pPr>
              <w:cnfStyle w:val="000000000000"/>
              <w:rPr>
                <w:sz w:val="32"/>
              </w:rPr>
            </w:pPr>
            <w:r w:rsidRPr="00AE34B3">
              <w:rPr>
                <w:sz w:val="32"/>
              </w:rPr>
              <w:t>0,58139535</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sz w:val="32"/>
              </w:rPr>
            </w:pPr>
            <w:r w:rsidRPr="00AE34B3">
              <w:rPr>
                <w:sz w:val="32"/>
              </w:rPr>
              <w:t>« Neke » (PEUL)</w:t>
            </w:r>
          </w:p>
        </w:tc>
        <w:tc>
          <w:tcPr>
            <w:tcW w:w="2835" w:type="dxa"/>
            <w:noWrap/>
            <w:hideMark/>
          </w:tcPr>
          <w:p w:rsidR="00AE34B3" w:rsidRPr="00AE34B3" w:rsidRDefault="00AE34B3" w:rsidP="00AE34B3">
            <w:pPr>
              <w:cnfStyle w:val="000000100000"/>
              <w:rPr>
                <w:sz w:val="32"/>
              </w:rPr>
            </w:pPr>
            <w:r w:rsidRPr="00AE34B3">
              <w:rPr>
                <w:sz w:val="32"/>
              </w:rPr>
              <w:t>1</w:t>
            </w:r>
          </w:p>
        </w:tc>
        <w:tc>
          <w:tcPr>
            <w:tcW w:w="2126" w:type="dxa"/>
            <w:noWrap/>
            <w:hideMark/>
          </w:tcPr>
          <w:p w:rsidR="00AE34B3" w:rsidRPr="00AE34B3" w:rsidRDefault="00AE34B3" w:rsidP="00AE34B3">
            <w:pPr>
              <w:cnfStyle w:val="000000100000"/>
              <w:rPr>
                <w:sz w:val="32"/>
              </w:rPr>
            </w:pPr>
            <w:r w:rsidRPr="00AE34B3">
              <w:rPr>
                <w:sz w:val="32"/>
              </w:rPr>
              <w:t>1</w:t>
            </w:r>
          </w:p>
        </w:tc>
        <w:tc>
          <w:tcPr>
            <w:tcW w:w="2914" w:type="dxa"/>
            <w:noWrap/>
            <w:hideMark/>
          </w:tcPr>
          <w:p w:rsidR="00AE34B3" w:rsidRPr="00AE34B3" w:rsidRDefault="00AE34B3" w:rsidP="00AE34B3">
            <w:pPr>
              <w:cnfStyle w:val="000000100000"/>
              <w:rPr>
                <w:sz w:val="32"/>
              </w:rPr>
            </w:pPr>
            <w:r w:rsidRPr="00AE34B3">
              <w:rPr>
                <w:sz w:val="32"/>
              </w:rPr>
              <w:t>0,58139535</w:t>
            </w:r>
          </w:p>
        </w:tc>
      </w:tr>
      <w:tr w:rsidR="00AE34B3" w:rsidRPr="00AE34B3" w:rsidTr="004C5045">
        <w:trPr>
          <w:trHeight w:val="300"/>
        </w:trPr>
        <w:tc>
          <w:tcPr>
            <w:cnfStyle w:val="001000000000"/>
            <w:tcW w:w="6204" w:type="dxa"/>
            <w:noWrap/>
            <w:hideMark/>
          </w:tcPr>
          <w:p w:rsidR="00AE34B3" w:rsidRPr="00AE34B3" w:rsidRDefault="00AE34B3" w:rsidP="00AE34B3">
            <w:pPr>
              <w:rPr>
                <w:sz w:val="32"/>
              </w:rPr>
            </w:pPr>
            <w:r w:rsidRPr="00AE34B3">
              <w:rPr>
                <w:sz w:val="32"/>
              </w:rPr>
              <w:t>« Niri Noor » (Wolof)</w:t>
            </w:r>
          </w:p>
        </w:tc>
        <w:tc>
          <w:tcPr>
            <w:tcW w:w="2835" w:type="dxa"/>
            <w:noWrap/>
            <w:hideMark/>
          </w:tcPr>
          <w:p w:rsidR="00AE34B3" w:rsidRPr="00AE34B3" w:rsidRDefault="00AE34B3" w:rsidP="00AE34B3">
            <w:pPr>
              <w:cnfStyle w:val="000000000000"/>
              <w:rPr>
                <w:sz w:val="32"/>
              </w:rPr>
            </w:pPr>
            <w:r w:rsidRPr="00AE34B3">
              <w:rPr>
                <w:sz w:val="32"/>
              </w:rPr>
              <w:t>1</w:t>
            </w:r>
          </w:p>
        </w:tc>
        <w:tc>
          <w:tcPr>
            <w:tcW w:w="2126" w:type="dxa"/>
            <w:noWrap/>
            <w:hideMark/>
          </w:tcPr>
          <w:p w:rsidR="00AE34B3" w:rsidRPr="00AE34B3" w:rsidRDefault="00AE34B3" w:rsidP="00AE34B3">
            <w:pPr>
              <w:cnfStyle w:val="000000000000"/>
              <w:rPr>
                <w:sz w:val="32"/>
              </w:rPr>
            </w:pPr>
            <w:r w:rsidRPr="00AE34B3">
              <w:rPr>
                <w:sz w:val="32"/>
              </w:rPr>
              <w:t>1</w:t>
            </w:r>
          </w:p>
        </w:tc>
        <w:tc>
          <w:tcPr>
            <w:tcW w:w="2914" w:type="dxa"/>
            <w:noWrap/>
            <w:hideMark/>
          </w:tcPr>
          <w:p w:rsidR="00AE34B3" w:rsidRPr="00AE34B3" w:rsidRDefault="00AE34B3" w:rsidP="00AE34B3">
            <w:pPr>
              <w:cnfStyle w:val="000000000000"/>
              <w:rPr>
                <w:sz w:val="32"/>
              </w:rPr>
            </w:pPr>
            <w:r w:rsidRPr="00AE34B3">
              <w:rPr>
                <w:sz w:val="32"/>
              </w:rPr>
              <w:t>0,58139535</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i/>
                <w:sz w:val="32"/>
              </w:rPr>
            </w:pPr>
            <w:r w:rsidRPr="00AE34B3">
              <w:rPr>
                <w:i/>
                <w:sz w:val="32"/>
              </w:rPr>
              <w:t>Andropogon gayanus</w:t>
            </w:r>
          </w:p>
        </w:tc>
        <w:tc>
          <w:tcPr>
            <w:tcW w:w="2835" w:type="dxa"/>
            <w:noWrap/>
            <w:hideMark/>
          </w:tcPr>
          <w:p w:rsidR="00AE34B3" w:rsidRPr="00AE34B3" w:rsidRDefault="00AE34B3" w:rsidP="00AE34B3">
            <w:pPr>
              <w:cnfStyle w:val="000000100000"/>
              <w:rPr>
                <w:sz w:val="32"/>
              </w:rPr>
            </w:pPr>
            <w:r w:rsidRPr="00AE34B3">
              <w:rPr>
                <w:sz w:val="32"/>
              </w:rPr>
              <w:t>1</w:t>
            </w:r>
          </w:p>
        </w:tc>
        <w:tc>
          <w:tcPr>
            <w:tcW w:w="2126" w:type="dxa"/>
            <w:noWrap/>
            <w:hideMark/>
          </w:tcPr>
          <w:p w:rsidR="00AE34B3" w:rsidRPr="00AE34B3" w:rsidRDefault="00AE34B3" w:rsidP="00AE34B3">
            <w:pPr>
              <w:cnfStyle w:val="000000100000"/>
              <w:rPr>
                <w:sz w:val="32"/>
              </w:rPr>
            </w:pPr>
            <w:r w:rsidRPr="00AE34B3">
              <w:rPr>
                <w:sz w:val="32"/>
              </w:rPr>
              <w:t>1</w:t>
            </w:r>
          </w:p>
        </w:tc>
        <w:tc>
          <w:tcPr>
            <w:tcW w:w="2914" w:type="dxa"/>
            <w:noWrap/>
            <w:hideMark/>
          </w:tcPr>
          <w:p w:rsidR="00AE34B3" w:rsidRPr="00AE34B3" w:rsidRDefault="00AE34B3" w:rsidP="00AE34B3">
            <w:pPr>
              <w:cnfStyle w:val="000000100000"/>
              <w:rPr>
                <w:sz w:val="32"/>
              </w:rPr>
            </w:pPr>
            <w:r w:rsidRPr="00AE34B3">
              <w:rPr>
                <w:sz w:val="32"/>
              </w:rPr>
              <w:t>0,58139535</w:t>
            </w:r>
          </w:p>
        </w:tc>
      </w:tr>
      <w:tr w:rsidR="00AE34B3" w:rsidRPr="00AE34B3" w:rsidTr="004C5045">
        <w:trPr>
          <w:trHeight w:val="300"/>
        </w:trPr>
        <w:tc>
          <w:tcPr>
            <w:cnfStyle w:val="001000000000"/>
            <w:tcW w:w="6204" w:type="dxa"/>
            <w:noWrap/>
            <w:hideMark/>
          </w:tcPr>
          <w:p w:rsidR="00AE34B3" w:rsidRPr="00AE34B3" w:rsidRDefault="00AE34B3" w:rsidP="00AE34B3">
            <w:pPr>
              <w:rPr>
                <w:sz w:val="32"/>
              </w:rPr>
            </w:pPr>
            <w:r w:rsidRPr="00AE34B3">
              <w:rPr>
                <w:sz w:val="32"/>
              </w:rPr>
              <w:t>« Cordio » (wolof)</w:t>
            </w:r>
          </w:p>
        </w:tc>
        <w:tc>
          <w:tcPr>
            <w:tcW w:w="2835" w:type="dxa"/>
            <w:noWrap/>
            <w:hideMark/>
          </w:tcPr>
          <w:p w:rsidR="00AE34B3" w:rsidRPr="00AE34B3" w:rsidRDefault="00AE34B3" w:rsidP="00AE34B3">
            <w:pPr>
              <w:cnfStyle w:val="000000000000"/>
              <w:rPr>
                <w:sz w:val="32"/>
              </w:rPr>
            </w:pPr>
            <w:r w:rsidRPr="00AE34B3">
              <w:rPr>
                <w:sz w:val="32"/>
              </w:rPr>
              <w:t>1</w:t>
            </w:r>
          </w:p>
        </w:tc>
        <w:tc>
          <w:tcPr>
            <w:tcW w:w="2126" w:type="dxa"/>
            <w:noWrap/>
            <w:hideMark/>
          </w:tcPr>
          <w:p w:rsidR="00AE34B3" w:rsidRPr="00AE34B3" w:rsidRDefault="00AE34B3" w:rsidP="00AE34B3">
            <w:pPr>
              <w:cnfStyle w:val="000000000000"/>
              <w:rPr>
                <w:sz w:val="32"/>
              </w:rPr>
            </w:pPr>
            <w:r w:rsidRPr="00AE34B3">
              <w:rPr>
                <w:sz w:val="32"/>
              </w:rPr>
              <w:t>1</w:t>
            </w:r>
          </w:p>
        </w:tc>
        <w:tc>
          <w:tcPr>
            <w:tcW w:w="2914" w:type="dxa"/>
            <w:noWrap/>
            <w:hideMark/>
          </w:tcPr>
          <w:p w:rsidR="00AE34B3" w:rsidRPr="00AE34B3" w:rsidRDefault="00AE34B3" w:rsidP="00AE34B3">
            <w:pPr>
              <w:cnfStyle w:val="000000000000"/>
              <w:rPr>
                <w:sz w:val="32"/>
              </w:rPr>
            </w:pPr>
            <w:r w:rsidRPr="00AE34B3">
              <w:rPr>
                <w:sz w:val="32"/>
              </w:rPr>
              <w:t>0,58139535</w:t>
            </w:r>
          </w:p>
        </w:tc>
      </w:tr>
      <w:tr w:rsidR="00AE34B3" w:rsidRPr="00AE34B3" w:rsidTr="004C5045">
        <w:trPr>
          <w:cnfStyle w:val="000000100000"/>
          <w:trHeight w:val="300"/>
        </w:trPr>
        <w:tc>
          <w:tcPr>
            <w:cnfStyle w:val="001000000000"/>
            <w:tcW w:w="6204" w:type="dxa"/>
            <w:noWrap/>
            <w:hideMark/>
          </w:tcPr>
          <w:p w:rsidR="00AE34B3" w:rsidRPr="00AE34B3" w:rsidRDefault="00AE34B3" w:rsidP="00AE34B3">
            <w:pPr>
              <w:rPr>
                <w:sz w:val="32"/>
              </w:rPr>
            </w:pPr>
            <w:r w:rsidRPr="00AE34B3">
              <w:rPr>
                <w:sz w:val="32"/>
              </w:rPr>
              <w:t>« Yombal mbeut » (wolof)</w:t>
            </w:r>
          </w:p>
        </w:tc>
        <w:tc>
          <w:tcPr>
            <w:tcW w:w="2835" w:type="dxa"/>
            <w:noWrap/>
            <w:hideMark/>
          </w:tcPr>
          <w:p w:rsidR="00AE34B3" w:rsidRPr="00AE34B3" w:rsidRDefault="00AE34B3" w:rsidP="00AE34B3">
            <w:pPr>
              <w:cnfStyle w:val="000000100000"/>
              <w:rPr>
                <w:sz w:val="32"/>
              </w:rPr>
            </w:pPr>
            <w:r w:rsidRPr="00AE34B3">
              <w:rPr>
                <w:sz w:val="32"/>
              </w:rPr>
              <w:t>1</w:t>
            </w:r>
          </w:p>
        </w:tc>
        <w:tc>
          <w:tcPr>
            <w:tcW w:w="2126" w:type="dxa"/>
            <w:noWrap/>
            <w:hideMark/>
          </w:tcPr>
          <w:p w:rsidR="00AE34B3" w:rsidRPr="00AE34B3" w:rsidRDefault="00AE34B3" w:rsidP="00AE34B3">
            <w:pPr>
              <w:cnfStyle w:val="000000100000"/>
              <w:rPr>
                <w:sz w:val="32"/>
              </w:rPr>
            </w:pPr>
            <w:r w:rsidRPr="00AE34B3">
              <w:rPr>
                <w:sz w:val="32"/>
              </w:rPr>
              <w:t>1</w:t>
            </w:r>
          </w:p>
        </w:tc>
        <w:tc>
          <w:tcPr>
            <w:tcW w:w="2914" w:type="dxa"/>
            <w:noWrap/>
            <w:hideMark/>
          </w:tcPr>
          <w:p w:rsidR="00AE34B3" w:rsidRPr="00AE34B3" w:rsidRDefault="00AE34B3" w:rsidP="00AE34B3">
            <w:pPr>
              <w:cnfStyle w:val="000000100000"/>
              <w:rPr>
                <w:sz w:val="32"/>
              </w:rPr>
            </w:pPr>
            <w:r w:rsidRPr="00AE34B3">
              <w:rPr>
                <w:sz w:val="32"/>
              </w:rPr>
              <w:t>0,58139535</w:t>
            </w:r>
          </w:p>
        </w:tc>
      </w:tr>
      <w:tr w:rsidR="00AE34B3" w:rsidRPr="00AE34B3" w:rsidTr="004C5045">
        <w:trPr>
          <w:trHeight w:val="300"/>
        </w:trPr>
        <w:tc>
          <w:tcPr>
            <w:cnfStyle w:val="001000000000"/>
            <w:tcW w:w="6204" w:type="dxa"/>
            <w:noWrap/>
            <w:hideMark/>
          </w:tcPr>
          <w:p w:rsidR="00AE34B3" w:rsidRPr="00AE34B3" w:rsidRDefault="00AE34B3" w:rsidP="00AE34B3">
            <w:pPr>
              <w:rPr>
                <w:sz w:val="32"/>
              </w:rPr>
            </w:pPr>
            <w:r w:rsidRPr="00AE34B3">
              <w:rPr>
                <w:sz w:val="32"/>
              </w:rPr>
              <w:t>TOTAUX</w:t>
            </w:r>
          </w:p>
        </w:tc>
        <w:tc>
          <w:tcPr>
            <w:tcW w:w="2835" w:type="dxa"/>
            <w:noWrap/>
            <w:hideMark/>
          </w:tcPr>
          <w:p w:rsidR="00AE34B3" w:rsidRPr="004C5045" w:rsidRDefault="00AE34B3" w:rsidP="00AE34B3">
            <w:pPr>
              <w:cnfStyle w:val="000000000000"/>
              <w:rPr>
                <w:b/>
                <w:sz w:val="32"/>
              </w:rPr>
            </w:pPr>
            <w:r w:rsidRPr="004C5045">
              <w:rPr>
                <w:b/>
                <w:sz w:val="32"/>
              </w:rPr>
              <w:t>13714</w:t>
            </w:r>
          </w:p>
        </w:tc>
        <w:tc>
          <w:tcPr>
            <w:tcW w:w="2126" w:type="dxa"/>
            <w:noWrap/>
            <w:hideMark/>
          </w:tcPr>
          <w:p w:rsidR="00AE34B3" w:rsidRPr="004C5045" w:rsidRDefault="00AE34B3" w:rsidP="00AE34B3">
            <w:pPr>
              <w:cnfStyle w:val="000000000000"/>
              <w:rPr>
                <w:b/>
                <w:sz w:val="32"/>
              </w:rPr>
            </w:pPr>
            <w:r w:rsidRPr="004C5045">
              <w:rPr>
                <w:b/>
                <w:sz w:val="32"/>
              </w:rPr>
              <w:t>172</w:t>
            </w:r>
          </w:p>
        </w:tc>
        <w:tc>
          <w:tcPr>
            <w:tcW w:w="2914" w:type="dxa"/>
            <w:noWrap/>
            <w:hideMark/>
          </w:tcPr>
          <w:p w:rsidR="00AE34B3" w:rsidRPr="004C5045" w:rsidRDefault="00AE34B3" w:rsidP="00AE34B3">
            <w:pPr>
              <w:cnfStyle w:val="000000000000"/>
              <w:rPr>
                <w:b/>
                <w:sz w:val="32"/>
              </w:rPr>
            </w:pPr>
            <w:r w:rsidRPr="004C5045">
              <w:rPr>
                <w:b/>
                <w:sz w:val="32"/>
              </w:rPr>
              <w:t>100</w:t>
            </w:r>
          </w:p>
        </w:tc>
      </w:tr>
    </w:tbl>
    <w:p w:rsidR="004C5045" w:rsidRDefault="006F7DA4" w:rsidP="00C32C80">
      <w:pPr>
        <w:jc w:val="both"/>
      </w:pPr>
      <w:r w:rsidRPr="006F7DA4">
        <w:rPr>
          <w:rFonts w:ascii="Comic Sans MS" w:hAnsi="Comic Sans MS"/>
          <w:noProof/>
          <w:sz w:val="24"/>
          <w:szCs w:val="24"/>
        </w:rPr>
        <w:pict>
          <v:shape id="_x0000_s1079" type="#_x0000_t183" style="position:absolute;left:0;text-align:left;margin-left:-20.2pt;margin-top:-79.2pt;width:7.15pt;height:480.4pt;z-index:251698176;mso-position-horizontal-relative:text;mso-position-vertical-relative:text" fillcolor="#9bbb59 [3206]" stroked="f" strokeweight="0">
            <v:fill color2="#74903b [2374]" focusposition=".5,.5" focussize="" focus="100%" type="gradientRadial"/>
            <v:shadow on="t" type="perspective" color="#4e6128 [1606]" offset="1pt" offset2="-3pt"/>
          </v:shape>
        </w:pict>
      </w:r>
      <w:r>
        <w:rPr>
          <w:noProof/>
        </w:rPr>
        <w:pict>
          <v:shape id="_x0000_s1080" type="#_x0000_t183" style="position:absolute;left:0;text-align:left;margin-left:711.75pt;margin-top:34.05pt;width:7.15pt;height:480.4pt;z-index:251699200;mso-position-horizontal-relative:text;mso-position-vertical-relative:text" fillcolor="#9bbb59 [3206]" stroked="f" strokeweight="0">
            <v:fill color2="#74903b [2374]" focusposition=".5,.5" focussize="" focus="100%" type="gradientRadial"/>
            <v:shadow on="t" type="perspective" color="#4e6128 [1606]" offset="1pt" offset2="-3pt"/>
          </v:shape>
        </w:pict>
      </w:r>
    </w:p>
    <w:p w:rsidR="004C5045" w:rsidRPr="00B23F74" w:rsidRDefault="004C5045" w:rsidP="004C5045">
      <w:pPr>
        <w:pStyle w:val="Paragraphedeliste"/>
        <w:autoSpaceDE w:val="0"/>
        <w:autoSpaceDN w:val="0"/>
        <w:adjustRightInd w:val="0"/>
        <w:ind w:left="360"/>
        <w:rPr>
          <w:rFonts w:ascii="Comic Sans MS" w:hAnsi="Comic Sans MS"/>
          <w:sz w:val="24"/>
          <w:szCs w:val="24"/>
        </w:rPr>
      </w:pPr>
      <w:r w:rsidRPr="00B23F74">
        <w:rPr>
          <w:rFonts w:ascii="Comic Sans MS" w:hAnsi="Comic Sans MS"/>
          <w:sz w:val="24"/>
          <w:szCs w:val="24"/>
        </w:rPr>
        <w:t>Les descripteurs suivants sont déterminés comme suit :</w:t>
      </w:r>
    </w:p>
    <w:p w:rsidR="004C5045" w:rsidRDefault="004C5045" w:rsidP="004C5045">
      <w:pPr>
        <w:pStyle w:val="Paragraphedeliste"/>
        <w:numPr>
          <w:ilvl w:val="0"/>
          <w:numId w:val="4"/>
        </w:numPr>
        <w:autoSpaceDE w:val="0"/>
        <w:autoSpaceDN w:val="0"/>
        <w:adjustRightInd w:val="0"/>
        <w:rPr>
          <w:rFonts w:ascii="Comic Sans MS" w:hAnsi="Comic Sans MS"/>
          <w:sz w:val="24"/>
          <w:szCs w:val="24"/>
        </w:rPr>
      </w:pPr>
      <w:r w:rsidRPr="00B23F74">
        <w:rPr>
          <w:rFonts w:ascii="Comic Sans MS" w:hAnsi="Comic Sans MS"/>
          <w:sz w:val="24"/>
          <w:szCs w:val="24"/>
        </w:rPr>
        <w:t xml:space="preserve"> la fréquence spécifique </w:t>
      </w:r>
      <w:r w:rsidRPr="00FD5891">
        <w:rPr>
          <w:rFonts w:ascii="Comic Sans MS" w:hAnsi="Comic Sans MS"/>
          <w:b/>
          <w:sz w:val="24"/>
          <w:szCs w:val="24"/>
        </w:rPr>
        <w:t>(Fsi)</w:t>
      </w:r>
      <w:r w:rsidRPr="00B23F74">
        <w:rPr>
          <w:rFonts w:ascii="Comic Sans MS" w:hAnsi="Comic Sans MS"/>
          <w:sz w:val="24"/>
          <w:szCs w:val="24"/>
        </w:rPr>
        <w:t xml:space="preserve"> d’une espèce </w:t>
      </w:r>
      <w:r w:rsidRPr="00FD5891">
        <w:rPr>
          <w:rFonts w:ascii="Comic Sans MS" w:hAnsi="Comic Sans MS"/>
          <w:b/>
          <w:sz w:val="24"/>
          <w:szCs w:val="24"/>
        </w:rPr>
        <w:t>(i)</w:t>
      </w:r>
      <w:r w:rsidRPr="00B23F74">
        <w:rPr>
          <w:rFonts w:ascii="Comic Sans MS" w:hAnsi="Comic Sans MS"/>
          <w:sz w:val="24"/>
          <w:szCs w:val="24"/>
        </w:rPr>
        <w:t xml:space="preserve"> qui représente la somme cumulée des présences de cette espèce dans la surface délimitée par le cadre métallique ;</w:t>
      </w:r>
    </w:p>
    <w:p w:rsidR="00FD5891" w:rsidRPr="00FD5891" w:rsidRDefault="00FD5891" w:rsidP="00FD5891">
      <w:pPr>
        <w:autoSpaceDE w:val="0"/>
        <w:autoSpaceDN w:val="0"/>
        <w:adjustRightInd w:val="0"/>
        <w:ind w:left="360"/>
        <w:rPr>
          <w:rFonts w:ascii="Comic Sans MS" w:hAnsi="Comic Sans MS"/>
          <w:sz w:val="24"/>
          <w:szCs w:val="24"/>
        </w:rPr>
      </w:pPr>
    </w:p>
    <w:p w:rsidR="004C5045" w:rsidRPr="00B23F74" w:rsidRDefault="006F7DA4" w:rsidP="004C5045">
      <w:pPr>
        <w:pStyle w:val="Paragraphedeliste"/>
        <w:autoSpaceDE w:val="0"/>
        <w:autoSpaceDN w:val="0"/>
        <w:adjustRightInd w:val="0"/>
        <w:ind w:left="360"/>
        <w:rPr>
          <w:rFonts w:ascii="Comic Sans MS" w:hAnsi="Comic Sans MS"/>
          <w:sz w:val="24"/>
          <w:szCs w:val="24"/>
        </w:rPr>
      </w:pPr>
      <w:r w:rsidRPr="006F7DA4">
        <w:rPr>
          <w:rFonts w:ascii="Comic Sans MS" w:eastAsia="BookmanOldStyle" w:hAnsi="Comic Sans MS"/>
          <w:noProof/>
          <w:sz w:val="24"/>
          <w:szCs w:val="24"/>
        </w:rPr>
        <w:lastRenderedPageBreak/>
        <w:pict>
          <v:shape id="_x0000_s1081" type="#_x0000_t183" style="position:absolute;left:0;text-align:left;margin-left:-19.1pt;margin-top:-79.2pt;width:7.15pt;height:480.4pt;z-index:251700224" fillcolor="#9bbb59 [3206]" stroked="f" strokeweight="0">
            <v:fill color2="#74903b [2374]" focusposition=".5,.5" focussize="" focus="100%" type="gradientRadial"/>
            <v:shadow on="t" type="perspective" color="#4e6128 [1606]" offset="1pt" offset2="-3pt"/>
          </v:shape>
        </w:pict>
      </w:r>
      <w:r w:rsidR="004C5045" w:rsidRPr="00B23F74">
        <w:rPr>
          <w:rFonts w:ascii="Comic Sans MS" w:hAnsi="Comic Sans MS"/>
          <w:sz w:val="24"/>
          <w:szCs w:val="24"/>
        </w:rPr>
        <w:t>– la contribution spécifique, notée :</w:t>
      </w:r>
    </w:p>
    <w:p w:rsidR="004C5045" w:rsidRPr="004C5045" w:rsidRDefault="006F7DA4" w:rsidP="004C5045">
      <w:pPr>
        <w:pStyle w:val="Paragraphedeliste"/>
        <w:autoSpaceDE w:val="0"/>
        <w:autoSpaceDN w:val="0"/>
        <w:adjustRightInd w:val="0"/>
        <w:ind w:left="360"/>
        <w:rPr>
          <w:rFonts w:ascii="Comic Sans MS" w:hAnsi="Comic Sans MS"/>
          <w:b/>
          <w:sz w:val="32"/>
          <w:szCs w:val="32"/>
        </w:rPr>
      </w:pPr>
      <w:r w:rsidRPr="006F7DA4">
        <w:rPr>
          <w:rFonts w:ascii="Comic Sans MS" w:eastAsia="BookmanOldStyle" w:hAnsi="Comic Sans MS"/>
          <w:noProof/>
          <w:sz w:val="24"/>
          <w:szCs w:val="24"/>
        </w:rPr>
        <w:pict>
          <v:shape id="_x0000_s1082" type="#_x0000_t183" style="position:absolute;left:0;text-align:left;margin-left:711.05pt;margin-top:18.5pt;width:7.15pt;height:480.4pt;z-index:251701248" fillcolor="#9bbb59 [3206]" stroked="f" strokeweight="0">
            <v:fill color2="#74903b [2374]" focusposition=".5,.5" focussize="" focus="100%" type="gradientRadial"/>
            <v:shadow on="t" type="perspective" color="#4e6128 [1606]" offset="1pt" offset2="-3pt"/>
          </v:shape>
        </w:pict>
      </w:r>
      <w:r w:rsidR="004C5045" w:rsidRPr="004C5045">
        <w:rPr>
          <w:rFonts w:ascii="Comic Sans MS" w:hAnsi="Comic Sans MS"/>
          <w:b/>
          <w:sz w:val="32"/>
          <w:szCs w:val="32"/>
        </w:rPr>
        <w:t>Csi (%) = (Fsi/</w:t>
      </w:r>
      <w:r w:rsidR="004C5045" w:rsidRPr="004C5045">
        <w:rPr>
          <w:rFonts w:ascii="Comic Sans MS" w:hAnsi="Comic Sans MS" w:hint="eastAsia"/>
          <w:b/>
          <w:sz w:val="32"/>
          <w:szCs w:val="32"/>
        </w:rPr>
        <w:t>Σ</w:t>
      </w:r>
      <w:r w:rsidR="004C5045" w:rsidRPr="004C5045">
        <w:rPr>
          <w:rFonts w:ascii="Comic Sans MS" w:hAnsi="Comic Sans MS"/>
          <w:b/>
          <w:sz w:val="32"/>
          <w:szCs w:val="32"/>
        </w:rPr>
        <w:t>Fsi)* 100</w:t>
      </w:r>
    </w:p>
    <w:p w:rsidR="004C5045" w:rsidRPr="00B23F74" w:rsidRDefault="004C5045" w:rsidP="004C5045">
      <w:pPr>
        <w:pStyle w:val="Paragraphedeliste"/>
        <w:autoSpaceDE w:val="0"/>
        <w:autoSpaceDN w:val="0"/>
        <w:adjustRightInd w:val="0"/>
        <w:ind w:left="360"/>
        <w:rPr>
          <w:rFonts w:ascii="Comic Sans MS" w:hAnsi="Comic Sans MS"/>
          <w:sz w:val="24"/>
          <w:szCs w:val="24"/>
        </w:rPr>
      </w:pPr>
      <w:r w:rsidRPr="00FD5891">
        <w:rPr>
          <w:rFonts w:ascii="Comic Sans MS" w:hAnsi="Comic Sans MS" w:hint="eastAsia"/>
          <w:b/>
          <w:sz w:val="24"/>
          <w:szCs w:val="24"/>
        </w:rPr>
        <w:t>Σ</w:t>
      </w:r>
      <w:r w:rsidRPr="00FD5891">
        <w:rPr>
          <w:rFonts w:ascii="Comic Sans MS" w:hAnsi="Comic Sans MS"/>
          <w:b/>
          <w:sz w:val="24"/>
          <w:szCs w:val="24"/>
        </w:rPr>
        <w:t xml:space="preserve">Fsi </w:t>
      </w:r>
      <w:r w:rsidRPr="00B23F74">
        <w:rPr>
          <w:rFonts w:ascii="Comic Sans MS" w:hAnsi="Comic Sans MS"/>
          <w:sz w:val="24"/>
          <w:szCs w:val="24"/>
        </w:rPr>
        <w:t xml:space="preserve">est la somme des présences de toutes les espèces et </w:t>
      </w:r>
      <w:r w:rsidRPr="00FD5891">
        <w:rPr>
          <w:rFonts w:ascii="Comic Sans MS" w:hAnsi="Comic Sans MS"/>
          <w:b/>
          <w:sz w:val="24"/>
          <w:szCs w:val="24"/>
        </w:rPr>
        <w:t>Csi</w:t>
      </w:r>
      <w:r w:rsidRPr="00B23F74">
        <w:rPr>
          <w:rFonts w:ascii="Comic Sans MS" w:hAnsi="Comic Sans MS"/>
          <w:sz w:val="24"/>
          <w:szCs w:val="24"/>
        </w:rPr>
        <w:t xml:space="preserve"> la contribution spécifique de l’espèce i.</w:t>
      </w:r>
    </w:p>
    <w:p w:rsidR="004C5045" w:rsidRPr="00B23F74" w:rsidRDefault="004C5045" w:rsidP="004C5045">
      <w:pPr>
        <w:pStyle w:val="Paragraphedeliste"/>
        <w:ind w:left="360"/>
        <w:rPr>
          <w:rFonts w:ascii="Comic Sans MS" w:eastAsia="BookmanOldStyle" w:hAnsi="Comic Sans MS"/>
          <w:sz w:val="24"/>
          <w:szCs w:val="24"/>
        </w:rPr>
      </w:pPr>
      <w:r w:rsidRPr="00B23F74">
        <w:rPr>
          <w:rFonts w:ascii="Comic Sans MS" w:eastAsia="BookmanOldStyle" w:hAnsi="Comic Sans MS"/>
          <w:sz w:val="24"/>
          <w:szCs w:val="24"/>
        </w:rPr>
        <w:t xml:space="preserve">Ce </w:t>
      </w:r>
      <w:r w:rsidRPr="00FD5891">
        <w:rPr>
          <w:rFonts w:ascii="Comic Sans MS" w:eastAsia="BookmanOldStyle" w:hAnsi="Comic Sans MS"/>
          <w:b/>
          <w:sz w:val="24"/>
          <w:szCs w:val="24"/>
        </w:rPr>
        <w:t>tableau 1</w:t>
      </w:r>
      <w:r w:rsidRPr="00B23F74">
        <w:rPr>
          <w:rFonts w:ascii="Comic Sans MS" w:eastAsia="BookmanOldStyle" w:hAnsi="Comic Sans MS"/>
          <w:sz w:val="24"/>
          <w:szCs w:val="24"/>
        </w:rPr>
        <w:t xml:space="preserve"> fait ressortir la présence/absence  d’une espèce à travers les placettes inventoriées. </w:t>
      </w:r>
    </w:p>
    <w:p w:rsidR="004C5045" w:rsidRPr="00B23F74" w:rsidRDefault="004C5045" w:rsidP="004C5045">
      <w:pPr>
        <w:pStyle w:val="Paragraphedeliste"/>
        <w:ind w:left="360"/>
        <w:rPr>
          <w:rFonts w:ascii="Comic Sans MS" w:eastAsia="BookmanOldStyle" w:hAnsi="Comic Sans MS"/>
          <w:sz w:val="24"/>
          <w:szCs w:val="24"/>
        </w:rPr>
      </w:pPr>
      <w:r w:rsidRPr="00B23F74">
        <w:rPr>
          <w:rFonts w:ascii="Comic Sans MS" w:eastAsia="BookmanOldStyle" w:hAnsi="Comic Sans MS"/>
          <w:sz w:val="24"/>
          <w:szCs w:val="24"/>
        </w:rPr>
        <w:t xml:space="preserve">Sur les </w:t>
      </w:r>
      <w:r w:rsidRPr="00FD5891">
        <w:rPr>
          <w:rFonts w:ascii="Comic Sans MS" w:eastAsia="BookmanOldStyle" w:hAnsi="Comic Sans MS"/>
          <w:b/>
          <w:sz w:val="24"/>
          <w:szCs w:val="24"/>
        </w:rPr>
        <w:t>13714</w:t>
      </w:r>
      <w:r w:rsidRPr="00B23F74">
        <w:rPr>
          <w:rFonts w:ascii="Comic Sans MS" w:eastAsia="BookmanOldStyle" w:hAnsi="Comic Sans MS"/>
          <w:sz w:val="24"/>
          <w:szCs w:val="24"/>
        </w:rPr>
        <w:t xml:space="preserve"> individus recensés </w:t>
      </w:r>
      <w:r w:rsidRPr="00FD5891">
        <w:rPr>
          <w:rFonts w:ascii="Comic Sans MS" w:eastAsia="BookmanOldStyle" w:hAnsi="Comic Sans MS"/>
          <w:b/>
          <w:sz w:val="24"/>
          <w:szCs w:val="24"/>
        </w:rPr>
        <w:t>cinq</w:t>
      </w:r>
      <w:r w:rsidRPr="00B23F74">
        <w:rPr>
          <w:rFonts w:ascii="Comic Sans MS" w:eastAsia="BookmanOldStyle" w:hAnsi="Comic Sans MS"/>
          <w:sz w:val="24"/>
          <w:szCs w:val="24"/>
        </w:rPr>
        <w:t xml:space="preserve"> espèces ont totalisé une contribution spécifique de </w:t>
      </w:r>
      <w:r w:rsidRPr="00FD5891">
        <w:rPr>
          <w:rFonts w:ascii="Comic Sans MS" w:eastAsia="BookmanOldStyle" w:hAnsi="Comic Sans MS"/>
          <w:b/>
          <w:sz w:val="24"/>
          <w:szCs w:val="24"/>
        </w:rPr>
        <w:t>77%</w:t>
      </w:r>
      <w:r w:rsidRPr="00FD5891">
        <w:rPr>
          <w:rFonts w:ascii="Comic Sans MS" w:eastAsia="BookmanOldStyle" w:hAnsi="Comic Sans MS"/>
          <w:sz w:val="24"/>
          <w:szCs w:val="24"/>
        </w:rPr>
        <w:t>.</w:t>
      </w:r>
      <w:r w:rsidRPr="00B23F74">
        <w:rPr>
          <w:rFonts w:ascii="Comic Sans MS" w:eastAsia="BookmanOldStyle" w:hAnsi="Comic Sans MS"/>
          <w:sz w:val="24"/>
          <w:szCs w:val="24"/>
        </w:rPr>
        <w:t xml:space="preserve"> Il s’agit de : </w:t>
      </w:r>
      <w:r w:rsidRPr="00B23F74">
        <w:rPr>
          <w:rFonts w:ascii="Comic Sans MS" w:eastAsia="BookmanOldStyle" w:hAnsi="Comic Sans MS"/>
          <w:i/>
          <w:sz w:val="24"/>
          <w:szCs w:val="24"/>
        </w:rPr>
        <w:t>Spermacoe stachydea, Hyperthelia dissoluta, Zornia glocidiata, Anthosema senegalensis, Pennisetum pedicellatum</w:t>
      </w:r>
      <w:r w:rsidRPr="00B23F74">
        <w:rPr>
          <w:rFonts w:ascii="Comic Sans MS" w:eastAsia="BookmanOldStyle" w:hAnsi="Comic Sans MS"/>
          <w:sz w:val="24"/>
          <w:szCs w:val="24"/>
        </w:rPr>
        <w:t xml:space="preserve">. </w:t>
      </w:r>
    </w:p>
    <w:p w:rsidR="004C5045" w:rsidRDefault="004C5045" w:rsidP="004C5045">
      <w:pPr>
        <w:pStyle w:val="Paragraphedeliste"/>
        <w:ind w:left="360"/>
        <w:rPr>
          <w:rFonts w:ascii="Comic Sans MS" w:eastAsia="BookmanOldStyle" w:hAnsi="Comic Sans MS"/>
          <w:sz w:val="24"/>
          <w:szCs w:val="24"/>
        </w:rPr>
      </w:pPr>
      <w:r w:rsidRPr="00B23F74">
        <w:rPr>
          <w:rFonts w:ascii="Comic Sans MS" w:eastAsia="BookmanOldStyle" w:hAnsi="Comic Sans MS"/>
          <w:sz w:val="24"/>
          <w:szCs w:val="24"/>
        </w:rPr>
        <w:t xml:space="preserve">Cinq autres espèces sont très faiblement représentées et leur contribution spécifique est inférieure à </w:t>
      </w:r>
      <w:r w:rsidRPr="00FD5891">
        <w:rPr>
          <w:rFonts w:ascii="Comic Sans MS" w:eastAsia="BookmanOldStyle" w:hAnsi="Comic Sans MS"/>
          <w:b/>
          <w:sz w:val="24"/>
          <w:szCs w:val="24"/>
        </w:rPr>
        <w:t>3%</w:t>
      </w:r>
      <w:r w:rsidRPr="00B23F74">
        <w:rPr>
          <w:rFonts w:ascii="Comic Sans MS" w:eastAsia="BookmanOldStyle" w:hAnsi="Comic Sans MS"/>
          <w:sz w:val="24"/>
          <w:szCs w:val="24"/>
        </w:rPr>
        <w:t>.</w:t>
      </w:r>
    </w:p>
    <w:p w:rsidR="004C5045" w:rsidRDefault="004C5045" w:rsidP="004C5045">
      <w:pPr>
        <w:pStyle w:val="Paragraphedeliste"/>
        <w:ind w:left="360"/>
        <w:rPr>
          <w:rFonts w:ascii="Comic Sans MS" w:eastAsia="BookmanOldStyle" w:hAnsi="Comic Sans MS"/>
          <w:sz w:val="24"/>
          <w:szCs w:val="24"/>
        </w:rPr>
      </w:pPr>
    </w:p>
    <w:p w:rsidR="002C228D" w:rsidRPr="002C228D" w:rsidRDefault="002C228D" w:rsidP="002C228D">
      <w:pPr>
        <w:rPr>
          <w:rFonts w:ascii="Comic Sans MS" w:eastAsia="BookmanOldStyle" w:hAnsi="Comic Sans MS"/>
          <w:sz w:val="24"/>
          <w:szCs w:val="24"/>
        </w:rPr>
      </w:pPr>
      <w:r w:rsidRPr="002C228D">
        <w:rPr>
          <w:rFonts w:ascii="Comic Sans MS" w:eastAsia="BookmanOldStyle" w:hAnsi="Comic Sans MS"/>
          <w:b/>
          <w:sz w:val="24"/>
          <w:szCs w:val="24"/>
          <w:u w:val="single"/>
        </w:rPr>
        <w:t>Tableau 2</w:t>
      </w:r>
      <w:r w:rsidRPr="002C228D">
        <w:rPr>
          <w:rFonts w:ascii="Comic Sans MS" w:eastAsia="BookmanOldStyle" w:hAnsi="Comic Sans MS"/>
          <w:sz w:val="24"/>
          <w:szCs w:val="24"/>
        </w:rPr>
        <w:t> </w:t>
      </w:r>
      <w:r w:rsidRPr="002C228D">
        <w:rPr>
          <w:rFonts w:ascii="Comic Sans MS" w:eastAsia="BookmanOldStyle" w:hAnsi="Comic Sans MS"/>
          <w:b/>
          <w:sz w:val="24"/>
          <w:szCs w:val="24"/>
        </w:rPr>
        <w:t xml:space="preserve">: </w:t>
      </w:r>
      <w:r w:rsidRPr="002C228D">
        <w:rPr>
          <w:rFonts w:ascii="Comic Sans MS" w:eastAsia="BookmanOldStyle" w:hAnsi="Comic Sans MS"/>
          <w:b/>
        </w:rPr>
        <w:t>Diversité biologique - Richesse spécifique</w:t>
      </w:r>
    </w:p>
    <w:p w:rsidR="002C228D" w:rsidRDefault="002C228D" w:rsidP="002C228D">
      <w:pPr>
        <w:rPr>
          <w:rFonts w:ascii="Comic Sans MS" w:eastAsia="BookmanOldStyle" w:hAnsi="Comic Sans MS"/>
          <w:sz w:val="28"/>
          <w:szCs w:val="28"/>
        </w:rPr>
      </w:pPr>
    </w:p>
    <w:tbl>
      <w:tblPr>
        <w:tblStyle w:val="Grillemoyenne3-Accent3"/>
        <w:tblW w:w="0" w:type="auto"/>
        <w:tblLook w:val="04A0"/>
      </w:tblPr>
      <w:tblGrid>
        <w:gridCol w:w="5637"/>
        <w:gridCol w:w="1496"/>
        <w:gridCol w:w="2268"/>
        <w:gridCol w:w="2268"/>
        <w:gridCol w:w="2268"/>
      </w:tblGrid>
      <w:tr w:rsidR="00C6166A" w:rsidRPr="00C6166A" w:rsidTr="00C6166A">
        <w:trPr>
          <w:cnfStyle w:val="100000000000"/>
          <w:trHeight w:val="360"/>
        </w:trPr>
        <w:tc>
          <w:tcPr>
            <w:cnfStyle w:val="001000000000"/>
            <w:tcW w:w="5637" w:type="dxa"/>
            <w:noWrap/>
            <w:hideMark/>
          </w:tcPr>
          <w:p w:rsidR="002C228D" w:rsidRPr="00C6166A" w:rsidRDefault="002C228D" w:rsidP="00FA7926">
            <w:pPr>
              <w:rPr>
                <w:color w:val="auto"/>
                <w:sz w:val="36"/>
                <w:szCs w:val="24"/>
              </w:rPr>
            </w:pPr>
            <w:r w:rsidRPr="00C6166A">
              <w:rPr>
                <w:color w:val="auto"/>
                <w:sz w:val="36"/>
                <w:szCs w:val="24"/>
              </w:rPr>
              <w:t>ESPECES</w:t>
            </w:r>
          </w:p>
        </w:tc>
        <w:tc>
          <w:tcPr>
            <w:tcW w:w="1417" w:type="dxa"/>
            <w:noWrap/>
            <w:hideMark/>
          </w:tcPr>
          <w:p w:rsidR="002C228D" w:rsidRPr="00C6166A" w:rsidRDefault="002C228D" w:rsidP="00FA7926">
            <w:pPr>
              <w:cnfStyle w:val="100000000000"/>
              <w:rPr>
                <w:color w:val="auto"/>
                <w:sz w:val="36"/>
                <w:szCs w:val="24"/>
              </w:rPr>
            </w:pPr>
            <w:r w:rsidRPr="00C6166A">
              <w:rPr>
                <w:color w:val="auto"/>
                <w:sz w:val="36"/>
                <w:szCs w:val="24"/>
              </w:rPr>
              <w:t>Effectifs (n</w:t>
            </w:r>
            <w:r w:rsidRPr="00C6166A">
              <w:rPr>
                <w:i/>
                <w:iCs/>
                <w:color w:val="auto"/>
                <w:sz w:val="36"/>
                <w:szCs w:val="24"/>
                <w:vertAlign w:val="subscript"/>
              </w:rPr>
              <w:t>i</w:t>
            </w:r>
            <w:r w:rsidRPr="00C6166A">
              <w:rPr>
                <w:color w:val="auto"/>
                <w:sz w:val="36"/>
                <w:szCs w:val="24"/>
              </w:rPr>
              <w:t>)</w:t>
            </w:r>
          </w:p>
        </w:tc>
        <w:tc>
          <w:tcPr>
            <w:tcW w:w="2268" w:type="dxa"/>
            <w:noWrap/>
            <w:hideMark/>
          </w:tcPr>
          <w:p w:rsidR="002C228D" w:rsidRPr="00C6166A" w:rsidRDefault="006F7DA4" w:rsidP="00FA7926">
            <w:pPr>
              <w:cnfStyle w:val="100000000000"/>
              <w:rPr>
                <w:color w:val="auto"/>
                <w:sz w:val="36"/>
                <w:szCs w:val="24"/>
                <w:u w:val="single"/>
              </w:rPr>
            </w:pPr>
            <w:hyperlink r:id="rId22" w:tooltip="Richesse spécifique" w:history="1">
              <w:r w:rsidR="002C228D" w:rsidRPr="00C6166A">
                <w:rPr>
                  <w:color w:val="auto"/>
                  <w:sz w:val="36"/>
                  <w:szCs w:val="24"/>
                </w:rPr>
                <w:t>richesse sp</w:t>
              </w:r>
              <w:r w:rsidR="002C228D" w:rsidRPr="00C6166A">
                <w:rPr>
                  <w:color w:val="auto"/>
                  <w:sz w:val="36"/>
                  <w:szCs w:val="24"/>
                </w:rPr>
                <w:t>é</w:t>
              </w:r>
              <w:r w:rsidR="002C228D" w:rsidRPr="00C6166A">
                <w:rPr>
                  <w:color w:val="auto"/>
                  <w:sz w:val="36"/>
                  <w:szCs w:val="24"/>
                </w:rPr>
                <w:t>cifique</w:t>
              </w:r>
            </w:hyperlink>
            <w:r w:rsidR="002C228D" w:rsidRPr="00C6166A">
              <w:rPr>
                <w:color w:val="auto"/>
                <w:sz w:val="36"/>
                <w:szCs w:val="24"/>
                <w:u w:val="single"/>
              </w:rPr>
              <w:t xml:space="preserve">  </w:t>
            </w:r>
          </w:p>
          <w:p w:rsidR="002C228D" w:rsidRPr="00C6166A" w:rsidRDefault="002C228D" w:rsidP="00FA7926">
            <w:pPr>
              <w:cnfStyle w:val="100000000000"/>
              <w:rPr>
                <w:color w:val="auto"/>
                <w:sz w:val="36"/>
                <w:szCs w:val="24"/>
              </w:rPr>
            </w:pPr>
            <w:r w:rsidRPr="00C6166A">
              <w:rPr>
                <w:color w:val="auto"/>
                <w:sz w:val="36"/>
                <w:szCs w:val="24"/>
              </w:rPr>
              <w:t>p</w:t>
            </w:r>
            <w:r w:rsidRPr="00C6166A">
              <w:rPr>
                <w:b w:val="0"/>
                <w:bCs w:val="0"/>
                <w:i/>
                <w:iCs/>
                <w:color w:val="auto"/>
                <w:sz w:val="36"/>
                <w:szCs w:val="24"/>
                <w:vertAlign w:val="subscript"/>
              </w:rPr>
              <w:t>i</w:t>
            </w:r>
            <w:r w:rsidRPr="00C6166A">
              <w:rPr>
                <w:color w:val="auto"/>
                <w:sz w:val="36"/>
                <w:szCs w:val="24"/>
              </w:rPr>
              <w:t xml:space="preserve"> (n</w:t>
            </w:r>
            <w:r w:rsidRPr="00C6166A">
              <w:rPr>
                <w:i/>
                <w:iCs/>
                <w:color w:val="auto"/>
                <w:sz w:val="36"/>
                <w:szCs w:val="24"/>
                <w:vertAlign w:val="subscript"/>
              </w:rPr>
              <w:t>i</w:t>
            </w:r>
            <w:r w:rsidRPr="00C6166A">
              <w:rPr>
                <w:color w:val="auto"/>
                <w:sz w:val="36"/>
                <w:szCs w:val="24"/>
              </w:rPr>
              <w:t>/N)</w:t>
            </w:r>
          </w:p>
        </w:tc>
        <w:tc>
          <w:tcPr>
            <w:tcW w:w="2268" w:type="dxa"/>
            <w:noWrap/>
            <w:hideMark/>
          </w:tcPr>
          <w:p w:rsidR="002C228D" w:rsidRPr="00C6166A" w:rsidRDefault="002C228D" w:rsidP="00FA7926">
            <w:pPr>
              <w:cnfStyle w:val="100000000000"/>
              <w:rPr>
                <w:color w:val="auto"/>
                <w:sz w:val="36"/>
                <w:szCs w:val="24"/>
              </w:rPr>
            </w:pPr>
            <w:r w:rsidRPr="00C6166A">
              <w:rPr>
                <w:color w:val="auto"/>
                <w:sz w:val="36"/>
                <w:szCs w:val="24"/>
              </w:rPr>
              <w:t>ln(p</w:t>
            </w:r>
            <w:r w:rsidRPr="00C6166A">
              <w:rPr>
                <w:b w:val="0"/>
                <w:bCs w:val="0"/>
                <w:i/>
                <w:iCs/>
                <w:color w:val="auto"/>
                <w:sz w:val="36"/>
                <w:szCs w:val="24"/>
                <w:vertAlign w:val="subscript"/>
              </w:rPr>
              <w:t>i</w:t>
            </w:r>
            <w:r w:rsidRPr="00C6166A">
              <w:rPr>
                <w:color w:val="auto"/>
                <w:sz w:val="36"/>
                <w:szCs w:val="24"/>
              </w:rPr>
              <w:t>)</w:t>
            </w:r>
          </w:p>
        </w:tc>
        <w:tc>
          <w:tcPr>
            <w:tcW w:w="2268" w:type="dxa"/>
            <w:noWrap/>
            <w:hideMark/>
          </w:tcPr>
          <w:p w:rsidR="002C228D" w:rsidRPr="00C6166A" w:rsidRDefault="002C228D" w:rsidP="00FA7926">
            <w:pPr>
              <w:cnfStyle w:val="100000000000"/>
              <w:rPr>
                <w:color w:val="auto"/>
                <w:sz w:val="36"/>
                <w:szCs w:val="24"/>
              </w:rPr>
            </w:pPr>
            <w:r w:rsidRPr="00C6166A">
              <w:rPr>
                <w:color w:val="auto"/>
                <w:sz w:val="36"/>
                <w:szCs w:val="24"/>
              </w:rPr>
              <w:t>p</w:t>
            </w:r>
            <w:r w:rsidRPr="00C6166A">
              <w:rPr>
                <w:b w:val="0"/>
                <w:bCs w:val="0"/>
                <w:i/>
                <w:iCs/>
                <w:color w:val="auto"/>
                <w:sz w:val="36"/>
                <w:szCs w:val="24"/>
                <w:vertAlign w:val="subscript"/>
              </w:rPr>
              <w:t>i</w:t>
            </w:r>
            <w:r w:rsidRPr="00C6166A">
              <w:rPr>
                <w:color w:val="auto"/>
                <w:sz w:val="36"/>
                <w:szCs w:val="24"/>
              </w:rPr>
              <w:t>*ln(p</w:t>
            </w:r>
            <w:r w:rsidRPr="00C6166A">
              <w:rPr>
                <w:b w:val="0"/>
                <w:bCs w:val="0"/>
                <w:i/>
                <w:iCs/>
                <w:color w:val="auto"/>
                <w:sz w:val="36"/>
                <w:szCs w:val="24"/>
                <w:vertAlign w:val="subscript"/>
              </w:rPr>
              <w:t>i</w:t>
            </w:r>
            <w:r w:rsidRPr="00C6166A">
              <w:rPr>
                <w:color w:val="auto"/>
                <w:sz w:val="36"/>
                <w:szCs w:val="24"/>
              </w:rPr>
              <w:t xml:space="preserve">) </w:t>
            </w:r>
          </w:p>
        </w:tc>
      </w:tr>
      <w:tr w:rsidR="00C6166A" w:rsidRPr="00C6166A" w:rsidTr="00FD5891">
        <w:trPr>
          <w:cnfStyle w:val="000000100000"/>
          <w:trHeight w:val="300"/>
        </w:trPr>
        <w:tc>
          <w:tcPr>
            <w:cnfStyle w:val="001000000000"/>
            <w:tcW w:w="5637" w:type="dxa"/>
            <w:noWrap/>
            <w:hideMark/>
          </w:tcPr>
          <w:p w:rsidR="002C228D" w:rsidRPr="00C6166A" w:rsidRDefault="002C228D" w:rsidP="00FA7926">
            <w:pPr>
              <w:rPr>
                <w:sz w:val="36"/>
                <w:szCs w:val="24"/>
              </w:rPr>
            </w:pPr>
            <w:r w:rsidRPr="00C6166A">
              <w:rPr>
                <w:sz w:val="36"/>
                <w:szCs w:val="24"/>
              </w:rPr>
              <w:t>Spermacoe stachydea</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3868</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rPr>
            </w:pPr>
            <w:r w:rsidRPr="00C6166A">
              <w:rPr>
                <w:sz w:val="36"/>
              </w:rPr>
              <w:t>0,28204754</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-1,26567963</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-0,35698183</w:t>
            </w:r>
          </w:p>
        </w:tc>
      </w:tr>
      <w:tr w:rsidR="00C6166A" w:rsidRPr="00C6166A" w:rsidTr="00FD5891">
        <w:trPr>
          <w:trHeight w:val="300"/>
        </w:trPr>
        <w:tc>
          <w:tcPr>
            <w:cnfStyle w:val="001000000000"/>
            <w:tcW w:w="5637" w:type="dxa"/>
            <w:noWrap/>
            <w:hideMark/>
          </w:tcPr>
          <w:p w:rsidR="002C228D" w:rsidRPr="00C6166A" w:rsidRDefault="002C228D" w:rsidP="00FA7926">
            <w:pPr>
              <w:rPr>
                <w:sz w:val="36"/>
                <w:szCs w:val="24"/>
              </w:rPr>
            </w:pPr>
            <w:r w:rsidRPr="00C6166A">
              <w:rPr>
                <w:sz w:val="36"/>
                <w:szCs w:val="24"/>
              </w:rPr>
              <w:t>Hyperthelia dissoluta</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3558</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0,25944291</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-1,34921862</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-0,3500452</w:t>
            </w:r>
          </w:p>
        </w:tc>
      </w:tr>
      <w:tr w:rsidR="00C6166A" w:rsidRPr="00C6166A" w:rsidTr="00FD5891">
        <w:trPr>
          <w:cnfStyle w:val="000000100000"/>
          <w:trHeight w:val="300"/>
        </w:trPr>
        <w:tc>
          <w:tcPr>
            <w:cnfStyle w:val="001000000000"/>
            <w:tcW w:w="5637" w:type="dxa"/>
            <w:noWrap/>
            <w:hideMark/>
          </w:tcPr>
          <w:p w:rsidR="002C228D" w:rsidRPr="00C6166A" w:rsidRDefault="002C228D" w:rsidP="00FA7926">
            <w:pPr>
              <w:rPr>
                <w:sz w:val="36"/>
                <w:szCs w:val="24"/>
              </w:rPr>
            </w:pPr>
            <w:r w:rsidRPr="00C6166A">
              <w:rPr>
                <w:sz w:val="36"/>
                <w:szCs w:val="24"/>
              </w:rPr>
              <w:t>Zornia glacidiata</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1147</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0,08363716</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-2,48126737</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-0,20752615</w:t>
            </w:r>
          </w:p>
        </w:tc>
      </w:tr>
      <w:tr w:rsidR="00C6166A" w:rsidRPr="00C6166A" w:rsidTr="00FD5891">
        <w:trPr>
          <w:trHeight w:val="300"/>
        </w:trPr>
        <w:tc>
          <w:tcPr>
            <w:cnfStyle w:val="001000000000"/>
            <w:tcW w:w="5637" w:type="dxa"/>
            <w:noWrap/>
            <w:hideMark/>
          </w:tcPr>
          <w:p w:rsidR="002C228D" w:rsidRPr="00C6166A" w:rsidRDefault="002C228D" w:rsidP="00FA7926">
            <w:pPr>
              <w:rPr>
                <w:sz w:val="36"/>
                <w:szCs w:val="24"/>
              </w:rPr>
            </w:pPr>
            <w:r w:rsidRPr="00C6166A">
              <w:rPr>
                <w:sz w:val="36"/>
                <w:szCs w:val="24"/>
              </w:rPr>
              <w:t>Anthosema senegalensis</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4168</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0,303923</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-1,1909809</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-0,36196649</w:t>
            </w:r>
          </w:p>
        </w:tc>
      </w:tr>
      <w:tr w:rsidR="00C6166A" w:rsidRPr="00C6166A" w:rsidTr="00FD5891">
        <w:trPr>
          <w:cnfStyle w:val="000000100000"/>
          <w:trHeight w:val="300"/>
        </w:trPr>
        <w:tc>
          <w:tcPr>
            <w:cnfStyle w:val="001000000000"/>
            <w:tcW w:w="5637" w:type="dxa"/>
            <w:noWrap/>
            <w:hideMark/>
          </w:tcPr>
          <w:p w:rsidR="002C228D" w:rsidRPr="00C6166A" w:rsidRDefault="002C228D" w:rsidP="00FA7926">
            <w:pPr>
              <w:rPr>
                <w:sz w:val="36"/>
                <w:szCs w:val="24"/>
              </w:rPr>
            </w:pPr>
            <w:r w:rsidRPr="00C6166A">
              <w:rPr>
                <w:sz w:val="36"/>
                <w:szCs w:val="24"/>
              </w:rPr>
              <w:t>Pennisetum pedicellatum</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229</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0,01669826</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-4,09245048</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-0,06833682</w:t>
            </w:r>
          </w:p>
        </w:tc>
      </w:tr>
      <w:tr w:rsidR="00C6166A" w:rsidRPr="00C6166A" w:rsidTr="00FD5891">
        <w:trPr>
          <w:trHeight w:val="300"/>
        </w:trPr>
        <w:tc>
          <w:tcPr>
            <w:cnfStyle w:val="001000000000"/>
            <w:tcW w:w="5637" w:type="dxa"/>
            <w:noWrap/>
            <w:hideMark/>
          </w:tcPr>
          <w:p w:rsidR="002C228D" w:rsidRPr="00C6166A" w:rsidRDefault="002C228D" w:rsidP="00FA7926">
            <w:pPr>
              <w:rPr>
                <w:sz w:val="36"/>
                <w:szCs w:val="24"/>
              </w:rPr>
            </w:pPr>
            <w:r w:rsidRPr="00C6166A">
              <w:rPr>
                <w:sz w:val="36"/>
                <w:szCs w:val="24"/>
              </w:rPr>
              <w:t>Andropogon pseudapicrus</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238</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0,01735453</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-4,05390181</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-0,07035355</w:t>
            </w:r>
          </w:p>
        </w:tc>
      </w:tr>
      <w:tr w:rsidR="00C6166A" w:rsidRPr="00C6166A" w:rsidTr="00FD5891">
        <w:trPr>
          <w:cnfStyle w:val="000000100000"/>
          <w:trHeight w:val="300"/>
        </w:trPr>
        <w:tc>
          <w:tcPr>
            <w:cnfStyle w:val="001000000000"/>
            <w:tcW w:w="5637" w:type="dxa"/>
            <w:noWrap/>
            <w:hideMark/>
          </w:tcPr>
          <w:p w:rsidR="002C228D" w:rsidRPr="00C6166A" w:rsidRDefault="002C228D" w:rsidP="00FA7926">
            <w:pPr>
              <w:rPr>
                <w:sz w:val="36"/>
                <w:szCs w:val="24"/>
              </w:rPr>
            </w:pPr>
            <w:r w:rsidRPr="00C6166A">
              <w:rPr>
                <w:sz w:val="36"/>
                <w:szCs w:val="24"/>
              </w:rPr>
              <w:t>Bamat (wolof)</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9</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0,00065626</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-7,32894791</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-0,00480972</w:t>
            </w:r>
          </w:p>
        </w:tc>
      </w:tr>
      <w:tr w:rsidR="00C6166A" w:rsidRPr="00C6166A" w:rsidTr="00FD5891">
        <w:trPr>
          <w:trHeight w:val="300"/>
        </w:trPr>
        <w:tc>
          <w:tcPr>
            <w:cnfStyle w:val="001000000000"/>
            <w:tcW w:w="5637" w:type="dxa"/>
            <w:noWrap/>
            <w:hideMark/>
          </w:tcPr>
          <w:p w:rsidR="002C228D" w:rsidRPr="00C6166A" w:rsidRDefault="002C228D" w:rsidP="00FA7926">
            <w:pPr>
              <w:rPr>
                <w:sz w:val="36"/>
                <w:szCs w:val="24"/>
              </w:rPr>
            </w:pPr>
            <w:r w:rsidRPr="00C6166A">
              <w:rPr>
                <w:sz w:val="36"/>
                <w:szCs w:val="24"/>
              </w:rPr>
              <w:t>Cassia tora</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21</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0,00153128</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-6,48165005</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-0,00992523</w:t>
            </w:r>
          </w:p>
        </w:tc>
      </w:tr>
      <w:tr w:rsidR="00C6166A" w:rsidRPr="00C6166A" w:rsidTr="00FD5891">
        <w:trPr>
          <w:cnfStyle w:val="000000100000"/>
          <w:trHeight w:val="300"/>
        </w:trPr>
        <w:tc>
          <w:tcPr>
            <w:cnfStyle w:val="001000000000"/>
            <w:tcW w:w="5637" w:type="dxa"/>
            <w:noWrap/>
            <w:hideMark/>
          </w:tcPr>
          <w:p w:rsidR="002C228D" w:rsidRPr="00C6166A" w:rsidRDefault="006F7DA4" w:rsidP="00FA7926">
            <w:pPr>
              <w:rPr>
                <w:sz w:val="36"/>
                <w:szCs w:val="24"/>
              </w:rPr>
            </w:pPr>
            <w:r w:rsidRPr="006F7DA4">
              <w:rPr>
                <w:rFonts w:ascii="Comic Sans MS" w:eastAsia="BookmanOldStyle" w:hAnsi="Comic Sans MS"/>
                <w:noProof/>
                <w:sz w:val="28"/>
                <w:szCs w:val="28"/>
              </w:rPr>
              <w:lastRenderedPageBreak/>
              <w:pict>
                <v:shape id="_x0000_s1083" type="#_x0000_t183" style="position:absolute;margin-left:-16.85pt;margin-top:-82.05pt;width:7.15pt;height:480.4pt;z-index:251702272;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2C228D" w:rsidRPr="00C6166A">
              <w:rPr>
                <w:sz w:val="36"/>
                <w:szCs w:val="24"/>
              </w:rPr>
              <w:t>Thiakoum Thiakoum (wolof)</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21</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0,00014584</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-8,83302531</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-0,00128818</w:t>
            </w:r>
          </w:p>
        </w:tc>
      </w:tr>
      <w:tr w:rsidR="00C6166A" w:rsidRPr="00C6166A" w:rsidTr="00FD5891">
        <w:trPr>
          <w:trHeight w:val="300"/>
        </w:trPr>
        <w:tc>
          <w:tcPr>
            <w:cnfStyle w:val="001000000000"/>
            <w:tcW w:w="5637" w:type="dxa"/>
            <w:noWrap/>
            <w:hideMark/>
          </w:tcPr>
          <w:p w:rsidR="002C228D" w:rsidRPr="00C6166A" w:rsidRDefault="002C228D" w:rsidP="00FA7926">
            <w:pPr>
              <w:rPr>
                <w:sz w:val="36"/>
                <w:szCs w:val="24"/>
              </w:rPr>
            </w:pPr>
            <w:r w:rsidRPr="00C6166A">
              <w:rPr>
                <w:sz w:val="36"/>
                <w:szCs w:val="24"/>
              </w:rPr>
              <w:t>Selew selew (wolof)</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16</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0,00116669</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-6,75358377</w:t>
            </w:r>
          </w:p>
        </w:tc>
        <w:tc>
          <w:tcPr>
            <w:tcW w:w="2268" w:type="dxa"/>
            <w:shd w:val="clear" w:color="auto" w:fill="C2D69B" w:themeFill="accent3" w:themeFillTint="99"/>
            <w:noWrap/>
            <w:vAlign w:val="bottom"/>
            <w:hideMark/>
          </w:tcPr>
          <w:p w:rsidR="002C228D" w:rsidRPr="00C6166A" w:rsidRDefault="006F7DA4" w:rsidP="00FD5891">
            <w:pPr>
              <w:jc w:val="right"/>
              <w:cnfStyle w:val="000000000000"/>
              <w:rPr>
                <w:sz w:val="36"/>
                <w:szCs w:val="24"/>
              </w:rPr>
            </w:pPr>
            <w:r w:rsidRPr="006F7DA4">
              <w:rPr>
                <w:rFonts w:ascii="Comic Sans MS" w:eastAsia="BookmanOldStyle" w:hAnsi="Comic Sans MS"/>
                <w:noProof/>
                <w:sz w:val="24"/>
                <w:szCs w:val="24"/>
              </w:rPr>
              <w:pict>
                <v:shape id="_x0000_s1084" type="#_x0000_t183" style="position:absolute;left:0;text-align:left;margin-left:128.15pt;margin-top:11.45pt;width:7.15pt;height:480.4pt;z-index:251703296;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2C228D" w:rsidRPr="00C6166A">
              <w:rPr>
                <w:sz w:val="36"/>
                <w:szCs w:val="24"/>
              </w:rPr>
              <w:t>-0,00787935</w:t>
            </w:r>
          </w:p>
        </w:tc>
      </w:tr>
      <w:tr w:rsidR="00C6166A" w:rsidRPr="00C6166A" w:rsidTr="00FD5891">
        <w:trPr>
          <w:cnfStyle w:val="000000100000"/>
          <w:trHeight w:val="300"/>
        </w:trPr>
        <w:tc>
          <w:tcPr>
            <w:cnfStyle w:val="001000000000"/>
            <w:tcW w:w="5637" w:type="dxa"/>
            <w:noWrap/>
            <w:hideMark/>
          </w:tcPr>
          <w:p w:rsidR="002C228D" w:rsidRPr="00C6166A" w:rsidRDefault="002C228D" w:rsidP="00FA7926">
            <w:pPr>
              <w:rPr>
                <w:sz w:val="36"/>
                <w:szCs w:val="24"/>
              </w:rPr>
            </w:pPr>
            <w:r w:rsidRPr="00C6166A">
              <w:rPr>
                <w:sz w:val="36"/>
                <w:szCs w:val="24"/>
              </w:rPr>
              <w:t>Hibiscus esculentus</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2</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0,00153128</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-6,48165005</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-0,00992523</w:t>
            </w:r>
          </w:p>
        </w:tc>
      </w:tr>
      <w:tr w:rsidR="00C6166A" w:rsidRPr="00C6166A" w:rsidTr="00FD5891">
        <w:trPr>
          <w:trHeight w:val="300"/>
        </w:trPr>
        <w:tc>
          <w:tcPr>
            <w:cnfStyle w:val="001000000000"/>
            <w:tcW w:w="5637" w:type="dxa"/>
            <w:noWrap/>
            <w:hideMark/>
          </w:tcPr>
          <w:p w:rsidR="002C228D" w:rsidRPr="00C6166A" w:rsidRDefault="002C228D" w:rsidP="00FA7926">
            <w:pPr>
              <w:rPr>
                <w:sz w:val="36"/>
                <w:szCs w:val="24"/>
              </w:rPr>
            </w:pPr>
            <w:r w:rsidRPr="00C6166A">
              <w:rPr>
                <w:sz w:val="36"/>
                <w:szCs w:val="24"/>
              </w:rPr>
              <w:t>Eragrotis tremula</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369</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7,2918E-05</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-9,52617249</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-0,00069463</w:t>
            </w:r>
          </w:p>
        </w:tc>
      </w:tr>
      <w:tr w:rsidR="00C6166A" w:rsidRPr="00C6166A" w:rsidTr="00FD5891">
        <w:trPr>
          <w:cnfStyle w:val="000000100000"/>
          <w:trHeight w:val="300"/>
        </w:trPr>
        <w:tc>
          <w:tcPr>
            <w:cnfStyle w:val="001000000000"/>
            <w:tcW w:w="5637" w:type="dxa"/>
            <w:noWrap/>
            <w:hideMark/>
          </w:tcPr>
          <w:p w:rsidR="002C228D" w:rsidRPr="00C6166A" w:rsidRDefault="002C228D" w:rsidP="00FA7926">
            <w:pPr>
              <w:rPr>
                <w:sz w:val="36"/>
                <w:szCs w:val="24"/>
              </w:rPr>
            </w:pPr>
            <w:r w:rsidRPr="00C6166A">
              <w:rPr>
                <w:sz w:val="36"/>
                <w:szCs w:val="24"/>
              </w:rPr>
              <w:t>Tauwa tauwa (Peul)</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25</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7,2918E-05</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-9,52617249</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-0,00069463</w:t>
            </w:r>
          </w:p>
        </w:tc>
      </w:tr>
      <w:tr w:rsidR="00C6166A" w:rsidRPr="00C6166A" w:rsidTr="00FD5891">
        <w:trPr>
          <w:trHeight w:val="300"/>
        </w:trPr>
        <w:tc>
          <w:tcPr>
            <w:cnfStyle w:val="001000000000"/>
            <w:tcW w:w="5637" w:type="dxa"/>
            <w:noWrap/>
            <w:hideMark/>
          </w:tcPr>
          <w:p w:rsidR="002C228D" w:rsidRPr="00C6166A" w:rsidRDefault="002C228D" w:rsidP="00FA7926">
            <w:pPr>
              <w:rPr>
                <w:sz w:val="36"/>
                <w:szCs w:val="24"/>
              </w:rPr>
            </w:pPr>
            <w:r w:rsidRPr="00C6166A">
              <w:rPr>
                <w:sz w:val="36"/>
                <w:szCs w:val="24"/>
              </w:rPr>
              <w:t>Ndote Dial (wolof)</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17</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0,02690681</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-3,61537584</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-0,09727823</w:t>
            </w:r>
          </w:p>
        </w:tc>
      </w:tr>
      <w:tr w:rsidR="00C6166A" w:rsidRPr="00C6166A" w:rsidTr="00FD5891">
        <w:trPr>
          <w:cnfStyle w:val="000000100000"/>
          <w:trHeight w:val="300"/>
        </w:trPr>
        <w:tc>
          <w:tcPr>
            <w:cnfStyle w:val="001000000000"/>
            <w:tcW w:w="5637" w:type="dxa"/>
            <w:noWrap/>
            <w:hideMark/>
          </w:tcPr>
          <w:p w:rsidR="002C228D" w:rsidRPr="00C6166A" w:rsidRDefault="002C228D" w:rsidP="00FA7926">
            <w:pPr>
              <w:rPr>
                <w:sz w:val="36"/>
                <w:szCs w:val="24"/>
              </w:rPr>
            </w:pPr>
            <w:r w:rsidRPr="00C6166A">
              <w:rPr>
                <w:sz w:val="36"/>
                <w:szCs w:val="24"/>
              </w:rPr>
              <w:t>Andropogon pinguipes (Gom gom)</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5</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7,2918E-05</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-9,52617249</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-0,00069463</w:t>
            </w:r>
          </w:p>
        </w:tc>
      </w:tr>
      <w:tr w:rsidR="00C6166A" w:rsidRPr="00C6166A" w:rsidTr="00FD5891">
        <w:trPr>
          <w:trHeight w:val="300"/>
        </w:trPr>
        <w:tc>
          <w:tcPr>
            <w:cnfStyle w:val="001000000000"/>
            <w:tcW w:w="5637" w:type="dxa"/>
            <w:noWrap/>
            <w:hideMark/>
          </w:tcPr>
          <w:p w:rsidR="002C228D" w:rsidRPr="00C6166A" w:rsidRDefault="002C228D" w:rsidP="00FA7926">
            <w:pPr>
              <w:rPr>
                <w:sz w:val="36"/>
                <w:szCs w:val="24"/>
              </w:rPr>
            </w:pPr>
            <w:r w:rsidRPr="00C6166A">
              <w:rPr>
                <w:sz w:val="36"/>
                <w:szCs w:val="24"/>
              </w:rPr>
              <w:t>Nguel Ngueleum (wolof)</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5</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7,2918E-05</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-9,52617249</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-0,00069463</w:t>
            </w:r>
          </w:p>
        </w:tc>
      </w:tr>
      <w:tr w:rsidR="00C6166A" w:rsidRPr="00C6166A" w:rsidTr="00FD5891">
        <w:trPr>
          <w:cnfStyle w:val="000000100000"/>
          <w:trHeight w:val="300"/>
        </w:trPr>
        <w:tc>
          <w:tcPr>
            <w:cnfStyle w:val="001000000000"/>
            <w:tcW w:w="5637" w:type="dxa"/>
            <w:noWrap/>
            <w:hideMark/>
          </w:tcPr>
          <w:p w:rsidR="002C228D" w:rsidRPr="00C6166A" w:rsidRDefault="002C228D" w:rsidP="00FA7926">
            <w:pPr>
              <w:rPr>
                <w:sz w:val="36"/>
                <w:szCs w:val="24"/>
              </w:rPr>
            </w:pPr>
            <w:r w:rsidRPr="00C6166A">
              <w:rPr>
                <w:sz w:val="36"/>
                <w:szCs w:val="24"/>
              </w:rPr>
              <w:t>Gaïndé</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4</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0,00014584</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-8,83302531</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-0,00128818</w:t>
            </w:r>
          </w:p>
        </w:tc>
      </w:tr>
      <w:tr w:rsidR="00C6166A" w:rsidRPr="00C6166A" w:rsidTr="00FD5891">
        <w:trPr>
          <w:trHeight w:val="300"/>
        </w:trPr>
        <w:tc>
          <w:tcPr>
            <w:cnfStyle w:val="001000000000"/>
            <w:tcW w:w="5637" w:type="dxa"/>
            <w:noWrap/>
            <w:hideMark/>
          </w:tcPr>
          <w:p w:rsidR="002C228D" w:rsidRPr="00C6166A" w:rsidRDefault="002C228D" w:rsidP="00FA7926">
            <w:pPr>
              <w:rPr>
                <w:sz w:val="36"/>
                <w:szCs w:val="24"/>
              </w:rPr>
            </w:pPr>
            <w:r w:rsidRPr="00C6166A">
              <w:rPr>
                <w:sz w:val="36"/>
                <w:szCs w:val="24"/>
              </w:rPr>
              <w:t>Diam khourdia (wolof)</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3</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0,00029167</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-8,13987813</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-0,00237418</w:t>
            </w:r>
          </w:p>
        </w:tc>
      </w:tr>
      <w:tr w:rsidR="00C6166A" w:rsidRPr="00C6166A" w:rsidTr="00FD5891">
        <w:trPr>
          <w:cnfStyle w:val="000000100000"/>
          <w:trHeight w:val="300"/>
        </w:trPr>
        <w:tc>
          <w:tcPr>
            <w:cnfStyle w:val="001000000000"/>
            <w:tcW w:w="5637" w:type="dxa"/>
            <w:noWrap/>
            <w:hideMark/>
          </w:tcPr>
          <w:p w:rsidR="002C228D" w:rsidRPr="00C6166A" w:rsidRDefault="002C228D" w:rsidP="00FA7926">
            <w:pPr>
              <w:rPr>
                <w:sz w:val="36"/>
                <w:szCs w:val="24"/>
              </w:rPr>
            </w:pPr>
            <w:r w:rsidRPr="00C6166A">
              <w:rPr>
                <w:sz w:val="36"/>
                <w:szCs w:val="24"/>
              </w:rPr>
              <w:t>Law Law (wolof)</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2</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0,00036459</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-7,91673458</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-0,00288637</w:t>
            </w:r>
          </w:p>
        </w:tc>
      </w:tr>
      <w:tr w:rsidR="00C6166A" w:rsidRPr="00C6166A" w:rsidTr="00FD5891">
        <w:trPr>
          <w:trHeight w:val="300"/>
        </w:trPr>
        <w:tc>
          <w:tcPr>
            <w:cnfStyle w:val="001000000000"/>
            <w:tcW w:w="5637" w:type="dxa"/>
            <w:noWrap/>
            <w:hideMark/>
          </w:tcPr>
          <w:p w:rsidR="002C228D" w:rsidRPr="00C6166A" w:rsidRDefault="002C228D" w:rsidP="00FA7926">
            <w:pPr>
              <w:rPr>
                <w:sz w:val="36"/>
                <w:szCs w:val="24"/>
              </w:rPr>
            </w:pPr>
            <w:r w:rsidRPr="00C6166A">
              <w:rPr>
                <w:sz w:val="36"/>
                <w:szCs w:val="24"/>
              </w:rPr>
              <w:t>Ndogouwé (wolof)</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2</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0,00182295</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-6,30729666</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-0,01149792</w:t>
            </w:r>
          </w:p>
        </w:tc>
      </w:tr>
      <w:tr w:rsidR="00C6166A" w:rsidRPr="00C6166A" w:rsidTr="00FD5891">
        <w:trPr>
          <w:cnfStyle w:val="000000100000"/>
          <w:trHeight w:val="300"/>
        </w:trPr>
        <w:tc>
          <w:tcPr>
            <w:cnfStyle w:val="001000000000"/>
            <w:tcW w:w="5637" w:type="dxa"/>
            <w:noWrap/>
            <w:hideMark/>
          </w:tcPr>
          <w:p w:rsidR="002C228D" w:rsidRPr="00C6166A" w:rsidRDefault="002C228D" w:rsidP="00FA7926">
            <w:pPr>
              <w:rPr>
                <w:sz w:val="36"/>
                <w:szCs w:val="24"/>
              </w:rPr>
            </w:pPr>
            <w:r w:rsidRPr="00C6166A">
              <w:rPr>
                <w:sz w:val="36"/>
                <w:szCs w:val="24"/>
              </w:rPr>
              <w:t>Neke (PEUL)</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1</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0,00014584</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-8,83302531</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-0,00128818</w:t>
            </w:r>
          </w:p>
        </w:tc>
      </w:tr>
      <w:tr w:rsidR="00C6166A" w:rsidRPr="00C6166A" w:rsidTr="00FD5891">
        <w:trPr>
          <w:trHeight w:val="300"/>
        </w:trPr>
        <w:tc>
          <w:tcPr>
            <w:cnfStyle w:val="001000000000"/>
            <w:tcW w:w="5637" w:type="dxa"/>
            <w:noWrap/>
            <w:hideMark/>
          </w:tcPr>
          <w:p w:rsidR="002C228D" w:rsidRPr="00C6166A" w:rsidRDefault="002C228D" w:rsidP="00FA7926">
            <w:pPr>
              <w:rPr>
                <w:sz w:val="36"/>
                <w:szCs w:val="24"/>
              </w:rPr>
            </w:pPr>
            <w:r w:rsidRPr="00C6166A">
              <w:rPr>
                <w:sz w:val="36"/>
                <w:szCs w:val="24"/>
              </w:rPr>
              <w:t>Niri Noor (Wolof)</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1</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7,2918E-05</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-9,52617249</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-0,00069463</w:t>
            </w:r>
          </w:p>
        </w:tc>
      </w:tr>
      <w:tr w:rsidR="00C6166A" w:rsidRPr="00C6166A" w:rsidTr="00FD5891">
        <w:trPr>
          <w:cnfStyle w:val="000000100000"/>
          <w:trHeight w:val="300"/>
        </w:trPr>
        <w:tc>
          <w:tcPr>
            <w:cnfStyle w:val="001000000000"/>
            <w:tcW w:w="5637" w:type="dxa"/>
            <w:noWrap/>
            <w:hideMark/>
          </w:tcPr>
          <w:p w:rsidR="002C228D" w:rsidRPr="00C6166A" w:rsidRDefault="002C228D" w:rsidP="00FA7926">
            <w:pPr>
              <w:rPr>
                <w:sz w:val="36"/>
                <w:szCs w:val="24"/>
              </w:rPr>
            </w:pPr>
            <w:r w:rsidRPr="00C6166A">
              <w:rPr>
                <w:sz w:val="36"/>
                <w:szCs w:val="24"/>
              </w:rPr>
              <w:t>Andropogon gayanus</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1</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0,00123961</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-6,69295914</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-0,00829665</w:t>
            </w:r>
          </w:p>
        </w:tc>
      </w:tr>
      <w:tr w:rsidR="00C6166A" w:rsidRPr="00C6166A" w:rsidTr="00FD5891">
        <w:trPr>
          <w:trHeight w:val="300"/>
        </w:trPr>
        <w:tc>
          <w:tcPr>
            <w:cnfStyle w:val="001000000000"/>
            <w:tcW w:w="5637" w:type="dxa"/>
            <w:noWrap/>
            <w:hideMark/>
          </w:tcPr>
          <w:p w:rsidR="002C228D" w:rsidRPr="00C6166A" w:rsidRDefault="002C228D" w:rsidP="00FA7926">
            <w:pPr>
              <w:rPr>
                <w:sz w:val="36"/>
                <w:szCs w:val="24"/>
              </w:rPr>
            </w:pPr>
            <w:r w:rsidRPr="00C6166A">
              <w:rPr>
                <w:sz w:val="36"/>
                <w:szCs w:val="24"/>
              </w:rPr>
              <w:t>Cordio (wolof)</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1</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0,00036459</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-7,91673458</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sz w:val="36"/>
                <w:szCs w:val="24"/>
              </w:rPr>
            </w:pPr>
            <w:r w:rsidRPr="00C6166A">
              <w:rPr>
                <w:sz w:val="36"/>
                <w:szCs w:val="24"/>
              </w:rPr>
              <w:t>-0,00288637</w:t>
            </w:r>
          </w:p>
        </w:tc>
      </w:tr>
      <w:tr w:rsidR="00C6166A" w:rsidRPr="00C6166A" w:rsidTr="00FD5891">
        <w:trPr>
          <w:cnfStyle w:val="000000100000"/>
          <w:trHeight w:val="300"/>
        </w:trPr>
        <w:tc>
          <w:tcPr>
            <w:cnfStyle w:val="001000000000"/>
            <w:tcW w:w="5637" w:type="dxa"/>
            <w:noWrap/>
            <w:hideMark/>
          </w:tcPr>
          <w:p w:rsidR="002C228D" w:rsidRPr="00C6166A" w:rsidRDefault="002C228D" w:rsidP="00FA7926">
            <w:pPr>
              <w:rPr>
                <w:sz w:val="36"/>
                <w:szCs w:val="24"/>
              </w:rPr>
            </w:pPr>
            <w:r w:rsidRPr="00C6166A">
              <w:rPr>
                <w:sz w:val="36"/>
                <w:szCs w:val="24"/>
              </w:rPr>
              <w:t>Yombal mbeut (wolof)</w:t>
            </w:r>
          </w:p>
        </w:tc>
        <w:tc>
          <w:tcPr>
            <w:tcW w:w="1417"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1</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0,00021875</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-8,4275602</w:t>
            </w:r>
          </w:p>
        </w:tc>
        <w:tc>
          <w:tcPr>
            <w:tcW w:w="2268" w:type="dxa"/>
            <w:shd w:val="clear" w:color="auto" w:fill="C2D69B" w:themeFill="accent3" w:themeFillTint="99"/>
            <w:noWrap/>
            <w:vAlign w:val="bottom"/>
            <w:hideMark/>
          </w:tcPr>
          <w:p w:rsidR="002C228D" w:rsidRPr="00C6166A" w:rsidRDefault="002C228D" w:rsidP="00FD5891">
            <w:pPr>
              <w:jc w:val="right"/>
              <w:cnfStyle w:val="000000100000"/>
              <w:rPr>
                <w:sz w:val="36"/>
                <w:szCs w:val="24"/>
              </w:rPr>
            </w:pPr>
            <w:r w:rsidRPr="00C6166A">
              <w:rPr>
                <w:sz w:val="36"/>
                <w:szCs w:val="24"/>
              </w:rPr>
              <w:t>-0,00184357</w:t>
            </w:r>
          </w:p>
        </w:tc>
      </w:tr>
      <w:tr w:rsidR="00C6166A" w:rsidRPr="00C6166A" w:rsidTr="00FD5891">
        <w:trPr>
          <w:trHeight w:val="300"/>
        </w:trPr>
        <w:tc>
          <w:tcPr>
            <w:cnfStyle w:val="001000000000"/>
            <w:tcW w:w="5637" w:type="dxa"/>
            <w:noWrap/>
            <w:hideMark/>
          </w:tcPr>
          <w:p w:rsidR="002C228D" w:rsidRPr="00C6166A" w:rsidRDefault="002C228D" w:rsidP="00FA7926">
            <w:pPr>
              <w:rPr>
                <w:color w:val="auto"/>
                <w:sz w:val="36"/>
                <w:szCs w:val="24"/>
              </w:rPr>
            </w:pPr>
            <w:r w:rsidRPr="00C6166A">
              <w:rPr>
                <w:color w:val="auto"/>
                <w:sz w:val="36"/>
                <w:szCs w:val="24"/>
              </w:rPr>
              <w:t>TOTAUX</w:t>
            </w:r>
          </w:p>
        </w:tc>
        <w:tc>
          <w:tcPr>
            <w:tcW w:w="1417" w:type="dxa"/>
            <w:shd w:val="clear" w:color="auto" w:fill="C2D69B" w:themeFill="accent3" w:themeFillTint="99"/>
            <w:noWrap/>
            <w:vAlign w:val="bottom"/>
            <w:hideMark/>
          </w:tcPr>
          <w:p w:rsidR="002C228D" w:rsidRPr="00C6166A" w:rsidRDefault="002C228D" w:rsidP="00FD5891">
            <w:pPr>
              <w:jc w:val="right"/>
              <w:cnfStyle w:val="000000000000"/>
              <w:rPr>
                <w:b/>
                <w:sz w:val="36"/>
                <w:szCs w:val="24"/>
              </w:rPr>
            </w:pPr>
            <w:r w:rsidRPr="00C6166A">
              <w:rPr>
                <w:b/>
                <w:sz w:val="36"/>
                <w:szCs w:val="24"/>
              </w:rPr>
              <w:t>13714</w:t>
            </w: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b/>
                <w:sz w:val="36"/>
                <w:szCs w:val="24"/>
              </w:rPr>
            </w:pP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b/>
                <w:sz w:val="36"/>
                <w:szCs w:val="24"/>
              </w:rPr>
            </w:pPr>
          </w:p>
        </w:tc>
        <w:tc>
          <w:tcPr>
            <w:tcW w:w="2268" w:type="dxa"/>
            <w:shd w:val="clear" w:color="auto" w:fill="C2D69B" w:themeFill="accent3" w:themeFillTint="99"/>
            <w:noWrap/>
            <w:vAlign w:val="bottom"/>
            <w:hideMark/>
          </w:tcPr>
          <w:p w:rsidR="002C228D" w:rsidRPr="00C6166A" w:rsidRDefault="002C228D" w:rsidP="00FD5891">
            <w:pPr>
              <w:jc w:val="right"/>
              <w:cnfStyle w:val="000000000000"/>
              <w:rPr>
                <w:b/>
                <w:sz w:val="36"/>
                <w:szCs w:val="24"/>
              </w:rPr>
            </w:pPr>
            <w:r w:rsidRPr="00C6166A">
              <w:rPr>
                <w:b/>
                <w:sz w:val="36"/>
                <w:szCs w:val="24"/>
              </w:rPr>
              <w:t>-1,58215055</w:t>
            </w:r>
          </w:p>
        </w:tc>
      </w:tr>
    </w:tbl>
    <w:p w:rsidR="004C5045" w:rsidRPr="002C228D" w:rsidRDefault="004C5045" w:rsidP="002C228D">
      <w:pPr>
        <w:rPr>
          <w:rFonts w:ascii="Comic Sans MS" w:eastAsia="BookmanOldStyle" w:hAnsi="Comic Sans MS"/>
          <w:sz w:val="24"/>
          <w:szCs w:val="24"/>
        </w:rPr>
      </w:pPr>
    </w:p>
    <w:p w:rsidR="004C5045" w:rsidRDefault="004C5045" w:rsidP="004C5045">
      <w:pPr>
        <w:pStyle w:val="Paragraphedeliste"/>
        <w:ind w:left="360"/>
        <w:rPr>
          <w:rFonts w:ascii="Comic Sans MS" w:eastAsia="BookmanOldStyle" w:hAnsi="Comic Sans MS"/>
          <w:sz w:val="28"/>
          <w:szCs w:val="28"/>
        </w:rPr>
      </w:pPr>
    </w:p>
    <w:p w:rsidR="0000242E" w:rsidRPr="00F26D97" w:rsidRDefault="006F7DA4" w:rsidP="004C5045">
      <w:pPr>
        <w:pStyle w:val="Paragraphedeliste"/>
        <w:ind w:left="360"/>
        <w:rPr>
          <w:rFonts w:ascii="Comic Sans MS" w:eastAsia="BookmanOldStyle" w:hAnsi="Comic Sans MS"/>
          <w:sz w:val="28"/>
          <w:szCs w:val="28"/>
          <w:lang w:val="en-US"/>
        </w:rPr>
      </w:pPr>
      <w:r w:rsidRPr="006F7DA4">
        <w:rPr>
          <w:rFonts w:ascii="Comic Sans MS" w:eastAsia="BookmanOldStyle" w:hAnsi="Comic Sans MS"/>
          <w:noProof/>
          <w:sz w:val="24"/>
          <w:szCs w:val="24"/>
        </w:rPr>
        <w:lastRenderedPageBreak/>
        <w:pict>
          <v:shape id="_x0000_s1085" type="#_x0000_t183" style="position:absolute;left:0;text-align:left;margin-left:-18.75pt;margin-top:-78.05pt;width:7.15pt;height:480.4pt;z-index:251704320" fillcolor="#9bbb59 [3206]" stroked="f" strokeweight="0">
            <v:fill color2="#74903b [2374]" focusposition=".5,.5" focussize="" focus="100%" type="gradientRadial"/>
            <v:shadow on="t" type="perspective" color="#4e6128 [1606]" offset="1pt" offset2="-3pt"/>
          </v:shape>
        </w:pict>
      </w:r>
    </w:p>
    <w:p w:rsidR="0000242E" w:rsidRPr="0000242E" w:rsidRDefault="006F7DA4" w:rsidP="0000242E">
      <w:pPr>
        <w:rPr>
          <w:rFonts w:ascii="Comic Sans MS" w:hAnsi="Comic Sans MS"/>
          <w:b/>
          <w:sz w:val="32"/>
          <w:szCs w:val="32"/>
          <w:lang w:val="en-US"/>
        </w:rPr>
      </w:pPr>
      <w:r w:rsidRPr="006F7DA4">
        <w:rPr>
          <w:rFonts w:ascii="Comic Sans MS" w:eastAsia="BookmanOldStyle" w:hAnsi="Comic Sans MS"/>
          <w:noProof/>
          <w:sz w:val="24"/>
          <w:szCs w:val="24"/>
        </w:rPr>
        <w:pict>
          <v:shape id="_x0000_s1086" type="#_x0000_t183" style="position:absolute;margin-left:712.95pt;margin-top:13.45pt;width:7.15pt;height:480.4pt;z-index:251705344" fillcolor="#9bbb59 [3206]" stroked="f" strokeweight="0">
            <v:fill color2="#74903b [2374]" focusposition=".5,.5" focussize="" focus="100%" type="gradientRadial"/>
            <v:shadow on="t" type="perspective" color="#4e6128 [1606]" offset="1pt" offset2="-3pt"/>
          </v:shape>
        </w:pict>
      </w:r>
      <w:r w:rsidR="0000242E" w:rsidRPr="0000242E">
        <w:rPr>
          <w:rFonts w:ascii="Comic Sans MS" w:eastAsia="BookmanOldStyle" w:hAnsi="Comic Sans MS"/>
          <w:b/>
          <w:sz w:val="32"/>
          <w:szCs w:val="32"/>
          <w:lang w:val="en-US"/>
        </w:rPr>
        <w:t xml:space="preserve">H=- </w:t>
      </w:r>
      <m:oMath>
        <m:nary>
          <m:naryPr>
            <m:chr m:val="∑"/>
            <m:grow m:val="on"/>
            <m:ctrlPr>
              <w:rPr>
                <w:rFonts w:ascii="Cambria Math" w:hAnsi="Comic Sans MS"/>
                <w:b/>
                <w:sz w:val="32"/>
                <w:szCs w:val="32"/>
              </w:rPr>
            </m:ctrlPr>
          </m:naryPr>
          <m:sub>
            <m:r>
              <m:rPr>
                <m:sty m:val="bi"/>
              </m:rPr>
              <w:rPr>
                <w:rFonts w:ascii="Cambria Math" w:eastAsia="Cambria Math" w:hAnsi="Cambria Math" w:cs="Cambria Math"/>
                <w:sz w:val="32"/>
                <w:szCs w:val="32"/>
              </w:rPr>
              <m:t>i</m:t>
            </m:r>
            <m:r>
              <m:rPr>
                <m:sty m:val="bi"/>
              </m:rPr>
              <w:rPr>
                <w:rFonts w:ascii="Cambria Math" w:eastAsia="Cambria Math" w:hAnsi="Comic Sans MS" w:cs="Cambria Math"/>
                <w:sz w:val="32"/>
                <w:szCs w:val="32"/>
                <w:lang w:val="en-US"/>
              </w:rPr>
              <m:t>=</m:t>
            </m:r>
            <m:r>
              <m:rPr>
                <m:sty m:val="bi"/>
              </m:rPr>
              <w:rPr>
                <w:rFonts w:ascii="Cambria Math" w:eastAsia="Cambria Math" w:hAnsi="Comic Sans MS" w:cs="Cambria Math"/>
                <w:sz w:val="32"/>
                <w:szCs w:val="32"/>
              </w:rPr>
              <m:t>1</m:t>
            </m:r>
          </m:sub>
          <m:sup>
            <m:r>
              <m:rPr>
                <m:sty m:val="bi"/>
              </m:rPr>
              <w:rPr>
                <w:rFonts w:ascii="Cambria Math" w:eastAsia="Cambria Math" w:hAnsi="Cambria Math" w:cs="Cambria Math"/>
                <w:sz w:val="32"/>
                <w:szCs w:val="32"/>
              </w:rPr>
              <m:t>s</m:t>
            </m:r>
          </m:sup>
          <m:e>
            <m:r>
              <m:rPr>
                <m:sty m:val="b"/>
              </m:rPr>
              <w:rPr>
                <w:rFonts w:ascii="Cambria Math" w:hAnsi="Comic Sans MS"/>
                <w:sz w:val="32"/>
                <w:szCs w:val="32"/>
              </w:rPr>
              <m:t>pi</m:t>
            </m:r>
            <m:r>
              <m:rPr>
                <m:sty m:val="b"/>
              </m:rPr>
              <w:rPr>
                <w:rFonts w:ascii="Cambria Math" w:hAnsi="Comic Sans MS"/>
                <w:sz w:val="32"/>
                <w:szCs w:val="32"/>
                <w:lang w:val="en-US"/>
              </w:rPr>
              <m:t xml:space="preserve"> </m:t>
            </m:r>
            <m:r>
              <m:rPr>
                <m:sty m:val="b"/>
              </m:rPr>
              <w:rPr>
                <w:rFonts w:ascii="Cambria Math" w:hAnsi="Comic Sans MS"/>
                <w:sz w:val="32"/>
                <w:szCs w:val="32"/>
              </w:rPr>
              <m:t>ln</m:t>
            </m:r>
            <m:r>
              <m:rPr>
                <m:sty m:val="b"/>
              </m:rPr>
              <w:rPr>
                <w:rFonts w:ascii="Cambria Math" w:hAnsi="Comic Sans MS"/>
                <w:sz w:val="32"/>
                <w:szCs w:val="32"/>
                <w:lang w:val="en-US"/>
              </w:rPr>
              <m:t>(</m:t>
            </m:r>
            <m:r>
              <m:rPr>
                <m:sty m:val="b"/>
              </m:rPr>
              <w:rPr>
                <w:rFonts w:ascii="Cambria Math" w:hAnsi="Comic Sans MS"/>
                <w:sz w:val="32"/>
                <w:szCs w:val="32"/>
              </w:rPr>
              <m:t>pi</m:t>
            </m:r>
            <m:r>
              <m:rPr>
                <m:sty m:val="b"/>
              </m:rPr>
              <w:rPr>
                <w:rFonts w:ascii="Cambria Math" w:hAnsi="Comic Sans MS"/>
                <w:sz w:val="32"/>
                <w:szCs w:val="32"/>
                <w:lang w:val="en-US"/>
              </w:rPr>
              <m:t>)</m:t>
            </m:r>
          </m:e>
        </m:nary>
      </m:oMath>
      <w:r w:rsidR="0000242E" w:rsidRPr="0000242E">
        <w:rPr>
          <w:rFonts w:ascii="Comic Sans MS" w:eastAsia="BookmanOldStyle" w:hAnsi="Comic Sans MS"/>
          <w:b/>
          <w:sz w:val="32"/>
          <w:szCs w:val="32"/>
          <w:lang w:val="en-US"/>
        </w:rPr>
        <w:t>=</w:t>
      </w:r>
      <w:r w:rsidR="0000242E" w:rsidRPr="0000242E">
        <w:rPr>
          <w:rFonts w:ascii="Comic Sans MS" w:hAnsi="Comic Sans MS"/>
          <w:b/>
          <w:sz w:val="32"/>
          <w:szCs w:val="32"/>
          <w:lang w:val="en-US"/>
        </w:rPr>
        <w:t>1, 58215055</w:t>
      </w:r>
    </w:p>
    <w:p w:rsidR="0000242E" w:rsidRPr="00FA7926" w:rsidRDefault="0000242E" w:rsidP="0000242E">
      <w:pPr>
        <w:spacing w:before="100" w:beforeAutospacing="1" w:after="100" w:afterAutospacing="1"/>
        <w:rPr>
          <w:rFonts w:ascii="Comic Sans MS" w:hAnsi="Comic Sans MS"/>
          <w:sz w:val="24"/>
          <w:szCs w:val="24"/>
        </w:rPr>
      </w:pPr>
      <w:r w:rsidRPr="005B14DC">
        <w:rPr>
          <w:rFonts w:ascii="Comic Sans MS" w:hAnsi="Comic Sans MS"/>
          <w:b/>
          <w:sz w:val="24"/>
          <w:szCs w:val="24"/>
        </w:rPr>
        <w:t>H :</w:t>
      </w:r>
      <w:r w:rsidRPr="00FA7926">
        <w:rPr>
          <w:rFonts w:ascii="Comic Sans MS" w:hAnsi="Comic Sans MS"/>
          <w:sz w:val="24"/>
          <w:szCs w:val="24"/>
        </w:rPr>
        <w:t xml:space="preserve"> indice de biodiversité de Shannon</w:t>
      </w:r>
      <w:r w:rsidRPr="00FA7926">
        <w:rPr>
          <w:rFonts w:ascii="Comic Sans MS" w:hAnsi="Comic Sans MS"/>
          <w:sz w:val="24"/>
          <w:szCs w:val="24"/>
        </w:rPr>
        <w:br/>
      </w:r>
      <w:r w:rsidRPr="005B14DC">
        <w:rPr>
          <w:rFonts w:ascii="Comic Sans MS" w:hAnsi="Comic Sans MS"/>
          <w:b/>
          <w:i/>
          <w:iCs/>
          <w:sz w:val="24"/>
          <w:szCs w:val="24"/>
        </w:rPr>
        <w:t>i</w:t>
      </w:r>
      <w:r w:rsidRPr="005B14DC">
        <w:rPr>
          <w:rFonts w:ascii="Comic Sans MS" w:hAnsi="Comic Sans MS"/>
          <w:b/>
          <w:sz w:val="24"/>
          <w:szCs w:val="24"/>
        </w:rPr>
        <w:t> :</w:t>
      </w:r>
      <w:r w:rsidRPr="00FA7926">
        <w:rPr>
          <w:rFonts w:ascii="Comic Sans MS" w:hAnsi="Comic Sans MS"/>
          <w:sz w:val="24"/>
          <w:szCs w:val="24"/>
        </w:rPr>
        <w:t xml:space="preserve"> une espèce du milieu d’étude</w:t>
      </w:r>
      <w:r w:rsidRPr="00FA7926">
        <w:rPr>
          <w:rFonts w:ascii="Comic Sans MS" w:hAnsi="Comic Sans MS"/>
          <w:sz w:val="24"/>
          <w:szCs w:val="24"/>
        </w:rPr>
        <w:br/>
      </w:r>
      <w:r w:rsidRPr="005B14DC">
        <w:rPr>
          <w:rFonts w:ascii="Comic Sans MS" w:hAnsi="Comic Sans MS"/>
          <w:b/>
          <w:noProof/>
          <w:sz w:val="24"/>
          <w:szCs w:val="24"/>
        </w:rPr>
        <w:drawing>
          <wp:inline distT="0" distB="0" distL="0" distR="0">
            <wp:extent cx="153670" cy="121285"/>
            <wp:effectExtent l="19050" t="0" r="0" b="0"/>
            <wp:docPr id="18" name="Image 3" descr="p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_i"/>
                    <pic:cNvPicPr>
                      <a:picLocks noChangeAspect="1" noChangeArrowheads="1"/>
                    </pic:cNvPicPr>
                  </pic:nvPicPr>
                  <pic:blipFill>
                    <a:blip r:embed="rId23" cstate="print"/>
                    <a:srcRect/>
                    <a:stretch>
                      <a:fillRect/>
                    </a:stretch>
                  </pic:blipFill>
                  <pic:spPr bwMode="auto">
                    <a:xfrm>
                      <a:off x="0" y="0"/>
                      <a:ext cx="153670" cy="121285"/>
                    </a:xfrm>
                    <a:prstGeom prst="rect">
                      <a:avLst/>
                    </a:prstGeom>
                    <a:noFill/>
                    <a:ln w="9525">
                      <a:noFill/>
                      <a:miter lim="800000"/>
                      <a:headEnd/>
                      <a:tailEnd/>
                    </a:ln>
                  </pic:spPr>
                </pic:pic>
              </a:graphicData>
            </a:graphic>
          </wp:inline>
        </w:drawing>
      </w:r>
      <w:r w:rsidRPr="00FA7926">
        <w:rPr>
          <w:rFonts w:ascii="Comic Sans MS" w:hAnsi="Comic Sans MS"/>
          <w:sz w:val="24"/>
          <w:szCs w:val="24"/>
        </w:rPr>
        <w:t xml:space="preserve"> : Proportion d’une espèce </w:t>
      </w:r>
      <w:r w:rsidRPr="00FA7926">
        <w:rPr>
          <w:rFonts w:ascii="Comic Sans MS" w:hAnsi="Comic Sans MS"/>
          <w:i/>
          <w:iCs/>
          <w:sz w:val="24"/>
          <w:szCs w:val="24"/>
        </w:rPr>
        <w:t>i</w:t>
      </w:r>
      <w:r w:rsidRPr="00FA7926">
        <w:rPr>
          <w:rFonts w:ascii="Comic Sans MS" w:hAnsi="Comic Sans MS"/>
          <w:sz w:val="24"/>
          <w:szCs w:val="24"/>
        </w:rPr>
        <w:t xml:space="preserve"> par rapport au nombre total d’espèces </w:t>
      </w:r>
      <w:r w:rsidRPr="005B14DC">
        <w:rPr>
          <w:rFonts w:ascii="Comic Sans MS" w:hAnsi="Comic Sans MS"/>
          <w:b/>
          <w:sz w:val="24"/>
          <w:szCs w:val="24"/>
        </w:rPr>
        <w:t>(S)</w:t>
      </w:r>
      <w:r w:rsidRPr="00FA7926">
        <w:rPr>
          <w:rFonts w:ascii="Comic Sans MS" w:hAnsi="Comic Sans MS"/>
          <w:sz w:val="24"/>
          <w:szCs w:val="24"/>
        </w:rPr>
        <w:t xml:space="preserve"> dans le milieu d’étude (</w:t>
      </w:r>
      <w:r w:rsidRPr="00FA7926">
        <w:rPr>
          <w:rFonts w:ascii="Comic Sans MS" w:hAnsi="Comic Sans MS"/>
          <w:color w:val="000000" w:themeColor="text1"/>
          <w:sz w:val="24"/>
          <w:szCs w:val="24"/>
        </w:rPr>
        <w:t xml:space="preserve">ou </w:t>
      </w:r>
      <w:hyperlink r:id="rId24" w:tooltip="Richesse spécifique" w:history="1">
        <w:r w:rsidRPr="00FA7926">
          <w:rPr>
            <w:rFonts w:ascii="Comic Sans MS" w:hAnsi="Comic Sans MS"/>
            <w:color w:val="000000" w:themeColor="text1"/>
            <w:sz w:val="24"/>
            <w:szCs w:val="24"/>
          </w:rPr>
          <w:t>richesse spécifique</w:t>
        </w:r>
      </w:hyperlink>
      <w:r w:rsidRPr="00FA7926">
        <w:rPr>
          <w:rFonts w:ascii="Comic Sans MS" w:hAnsi="Comic Sans MS"/>
          <w:sz w:val="24"/>
          <w:szCs w:val="24"/>
        </w:rPr>
        <w:t xml:space="preserve"> du m</w:t>
      </w:r>
      <w:r w:rsidRPr="00FA7926">
        <w:rPr>
          <w:rFonts w:ascii="Comic Sans MS" w:hAnsi="Comic Sans MS"/>
          <w:sz w:val="24"/>
          <w:szCs w:val="24"/>
        </w:rPr>
        <w:t>i</w:t>
      </w:r>
      <w:r w:rsidRPr="00FA7926">
        <w:rPr>
          <w:rFonts w:ascii="Comic Sans MS" w:hAnsi="Comic Sans MS"/>
          <w:sz w:val="24"/>
          <w:szCs w:val="24"/>
        </w:rPr>
        <w:t>lieu), qui se calcule de la façon suivante :</w:t>
      </w:r>
    </w:p>
    <w:p w:rsidR="0000242E" w:rsidRPr="00FA7926" w:rsidRDefault="0000242E" w:rsidP="0000242E">
      <w:pPr>
        <w:ind w:left="720"/>
        <w:rPr>
          <w:rFonts w:ascii="Comic Sans MS" w:hAnsi="Comic Sans MS"/>
          <w:b/>
          <w:sz w:val="24"/>
          <w:szCs w:val="24"/>
        </w:rPr>
      </w:pPr>
      <w:r w:rsidRPr="00FA7926">
        <w:rPr>
          <w:rFonts w:ascii="Comic Sans MS" w:hAnsi="Comic Sans MS"/>
          <w:b/>
          <w:noProof/>
          <w:sz w:val="24"/>
          <w:szCs w:val="24"/>
        </w:rPr>
        <w:drawing>
          <wp:inline distT="0" distB="0" distL="0" distR="0">
            <wp:extent cx="1541784" cy="314325"/>
            <wp:effectExtent l="19050" t="0" r="1266" b="0"/>
            <wp:docPr id="19" name="Image 4" descr="p(i) = n_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 = n_i/N"/>
                    <pic:cNvPicPr>
                      <a:picLocks noChangeAspect="1" noChangeArrowheads="1"/>
                    </pic:cNvPicPr>
                  </pic:nvPicPr>
                  <pic:blipFill>
                    <a:blip r:embed="rId25" cstate="print"/>
                    <a:srcRect/>
                    <a:stretch>
                      <a:fillRect/>
                    </a:stretch>
                  </pic:blipFill>
                  <pic:spPr bwMode="auto">
                    <a:xfrm>
                      <a:off x="0" y="0"/>
                      <a:ext cx="1546679" cy="315323"/>
                    </a:xfrm>
                    <a:prstGeom prst="rect">
                      <a:avLst/>
                    </a:prstGeom>
                    <a:noFill/>
                    <a:ln w="9525">
                      <a:noFill/>
                      <a:miter lim="800000"/>
                      <a:headEnd/>
                      <a:tailEnd/>
                    </a:ln>
                  </pic:spPr>
                </pic:pic>
              </a:graphicData>
            </a:graphic>
          </wp:inline>
        </w:drawing>
      </w:r>
    </w:p>
    <w:p w:rsidR="0000242E" w:rsidRPr="005B14DC" w:rsidRDefault="0000242E" w:rsidP="0000242E">
      <w:pPr>
        <w:spacing w:before="100" w:beforeAutospacing="1" w:after="100" w:afterAutospacing="1"/>
        <w:rPr>
          <w:rFonts w:ascii="Comic Sans MS" w:eastAsia="BookmanOldStyle" w:hAnsi="Comic Sans MS"/>
          <w:sz w:val="24"/>
          <w:szCs w:val="24"/>
        </w:rPr>
      </w:pPr>
      <w:r w:rsidRPr="005B14DC">
        <w:rPr>
          <w:rFonts w:ascii="Comic Sans MS" w:eastAsia="BookmanOldStyle" w:hAnsi="Comic Sans MS"/>
          <w:sz w:val="24"/>
          <w:szCs w:val="24"/>
        </w:rPr>
        <w:t xml:space="preserve">où </w:t>
      </w:r>
      <w:r w:rsidRPr="005B14DC">
        <w:rPr>
          <w:rFonts w:ascii="Comic Sans MS" w:eastAsia="BookmanOldStyle" w:hAnsi="Comic Sans MS"/>
          <w:noProof/>
          <w:sz w:val="24"/>
          <w:szCs w:val="24"/>
        </w:rPr>
        <w:drawing>
          <wp:inline distT="0" distB="0" distL="0" distR="0">
            <wp:extent cx="163195" cy="116840"/>
            <wp:effectExtent l="19050" t="0" r="8255" b="0"/>
            <wp:docPr id="20" name="Image 5" descr="n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_i"/>
                    <pic:cNvPicPr>
                      <a:picLocks noChangeAspect="1" noChangeArrowheads="1"/>
                    </pic:cNvPicPr>
                  </pic:nvPicPr>
                  <pic:blipFill>
                    <a:blip r:embed="rId26" cstate="print"/>
                    <a:srcRect/>
                    <a:stretch>
                      <a:fillRect/>
                    </a:stretch>
                  </pic:blipFill>
                  <pic:spPr bwMode="auto">
                    <a:xfrm>
                      <a:off x="0" y="0"/>
                      <a:ext cx="163195" cy="116840"/>
                    </a:xfrm>
                    <a:prstGeom prst="rect">
                      <a:avLst/>
                    </a:prstGeom>
                    <a:noFill/>
                    <a:ln w="9525">
                      <a:noFill/>
                      <a:miter lim="800000"/>
                      <a:headEnd/>
                      <a:tailEnd/>
                    </a:ln>
                  </pic:spPr>
                </pic:pic>
              </a:graphicData>
            </a:graphic>
          </wp:inline>
        </w:drawing>
      </w:r>
      <w:r w:rsidRPr="005B14DC">
        <w:rPr>
          <w:rFonts w:ascii="Comic Sans MS" w:eastAsia="BookmanOldStyle" w:hAnsi="Comic Sans MS"/>
          <w:sz w:val="24"/>
          <w:szCs w:val="24"/>
        </w:rPr>
        <w:t>est le nombre d'individus pour l'espèce i et N est l'effectif total (les individus de toutes les espèces).</w:t>
      </w:r>
    </w:p>
    <w:p w:rsidR="0000242E" w:rsidRPr="005B14DC" w:rsidRDefault="003654B8" w:rsidP="0000242E">
      <w:pPr>
        <w:spacing w:before="100" w:beforeAutospacing="1" w:after="100" w:afterAutospacing="1"/>
        <w:rPr>
          <w:rFonts w:ascii="Comic Sans MS" w:eastAsia="BookmanOldStyle" w:hAnsi="Comic Sans MS"/>
          <w:sz w:val="24"/>
          <w:szCs w:val="24"/>
        </w:rPr>
      </w:pPr>
      <w:r w:rsidRPr="005B14DC">
        <w:rPr>
          <w:rFonts w:ascii="Comic Sans MS" w:eastAsia="BookmanOldStyle" w:hAnsi="Comic Sans MS"/>
          <w:sz w:val="24"/>
          <w:szCs w:val="24"/>
        </w:rPr>
        <w:t>L’indice</w:t>
      </w:r>
      <w:r w:rsidR="0000242E" w:rsidRPr="005B14DC">
        <w:rPr>
          <w:rFonts w:ascii="Comic Sans MS" w:eastAsia="BookmanOldStyle" w:hAnsi="Comic Sans MS"/>
          <w:sz w:val="24"/>
          <w:szCs w:val="24"/>
        </w:rPr>
        <w:t xml:space="preserve"> de Shannon permet de quantifier l'hétérogénéité de la </w:t>
      </w:r>
      <w:hyperlink r:id="rId27" w:tooltip="Biodiversité" w:history="1">
        <w:r w:rsidR="0000242E" w:rsidRPr="005B14DC">
          <w:rPr>
            <w:rFonts w:ascii="Comic Sans MS" w:eastAsia="BookmanOldStyle" w:hAnsi="Comic Sans MS"/>
            <w:sz w:val="24"/>
            <w:szCs w:val="24"/>
          </w:rPr>
          <w:t>biodiversité</w:t>
        </w:r>
      </w:hyperlink>
      <w:r w:rsidR="0000242E" w:rsidRPr="005B14DC">
        <w:rPr>
          <w:rFonts w:ascii="Comic Sans MS" w:eastAsia="BookmanOldStyle" w:hAnsi="Comic Sans MS"/>
          <w:sz w:val="24"/>
          <w:szCs w:val="24"/>
        </w:rPr>
        <w:t xml:space="preserve"> d'un milieu d'étude, donc d'observer une évol</w:t>
      </w:r>
      <w:r w:rsidR="0000242E" w:rsidRPr="005B14DC">
        <w:rPr>
          <w:rFonts w:ascii="Comic Sans MS" w:eastAsia="BookmanOldStyle" w:hAnsi="Comic Sans MS"/>
          <w:sz w:val="24"/>
          <w:szCs w:val="24"/>
        </w:rPr>
        <w:t>u</w:t>
      </w:r>
      <w:r w:rsidR="0000242E" w:rsidRPr="005B14DC">
        <w:rPr>
          <w:rFonts w:ascii="Comic Sans MS" w:eastAsia="BookmanOldStyle" w:hAnsi="Comic Sans MS"/>
          <w:sz w:val="24"/>
          <w:szCs w:val="24"/>
        </w:rPr>
        <w:t xml:space="preserve">tion au cours du temps. Cet indice varie toujours de </w:t>
      </w:r>
      <w:r w:rsidR="0000242E" w:rsidRPr="005B14DC">
        <w:rPr>
          <w:rFonts w:ascii="Comic Sans MS" w:eastAsia="BookmanOldStyle" w:hAnsi="Comic Sans MS"/>
          <w:b/>
          <w:sz w:val="24"/>
          <w:szCs w:val="24"/>
        </w:rPr>
        <w:t xml:space="preserve">0 </w:t>
      </w:r>
      <w:r w:rsidR="0000242E" w:rsidRPr="005B14DC">
        <w:rPr>
          <w:rFonts w:ascii="Comic Sans MS" w:eastAsia="BookmanOldStyle" w:hAnsi="Comic Sans MS"/>
          <w:sz w:val="24"/>
          <w:szCs w:val="24"/>
        </w:rPr>
        <w:t xml:space="preserve">à </w:t>
      </w:r>
      <w:r w:rsidR="0000242E" w:rsidRPr="005B14DC">
        <w:rPr>
          <w:rFonts w:ascii="Comic Sans MS" w:eastAsia="BookmanOldStyle" w:hAnsi="Comic Sans MS"/>
          <w:b/>
          <w:sz w:val="24"/>
          <w:szCs w:val="24"/>
        </w:rPr>
        <w:t>ln</w:t>
      </w:r>
      <w:r w:rsidR="00DA1CB3">
        <w:rPr>
          <w:rFonts w:ascii="Comic Sans MS" w:eastAsia="BookmanOldStyle" w:hAnsi="Comic Sans MS"/>
          <w:b/>
          <w:sz w:val="24"/>
          <w:szCs w:val="24"/>
        </w:rPr>
        <w:t xml:space="preserve"> </w:t>
      </w:r>
      <w:r w:rsidR="0000242E" w:rsidRPr="005B14DC">
        <w:rPr>
          <w:rFonts w:ascii="Comic Sans MS" w:eastAsia="BookmanOldStyle" w:hAnsi="Comic Sans MS"/>
          <w:b/>
          <w:sz w:val="24"/>
          <w:szCs w:val="24"/>
        </w:rPr>
        <w:t>S</w:t>
      </w:r>
      <w:r w:rsidR="00FA7926" w:rsidRPr="005B14DC">
        <w:rPr>
          <w:rFonts w:ascii="Comic Sans MS" w:eastAsia="BookmanOldStyle" w:hAnsi="Comic Sans MS"/>
          <w:sz w:val="24"/>
          <w:szCs w:val="24"/>
        </w:rPr>
        <w:t>._</w:t>
      </w:r>
      <w:r w:rsidR="0000242E" w:rsidRPr="005B14DC">
        <w:rPr>
          <w:rFonts w:ascii="Comic Sans MS" w:eastAsia="BookmanOldStyle" w:hAnsi="Comic Sans MS"/>
          <w:sz w:val="24"/>
          <w:szCs w:val="24"/>
        </w:rPr>
        <w:t xml:space="preserve"> (Wikipédia).</w:t>
      </w:r>
    </w:p>
    <w:p w:rsidR="0000242E" w:rsidRPr="005B14DC" w:rsidRDefault="0000242E" w:rsidP="0000242E">
      <w:pPr>
        <w:spacing w:before="100" w:beforeAutospacing="1" w:after="100" w:afterAutospacing="1"/>
        <w:rPr>
          <w:rFonts w:ascii="Comic Sans MS" w:eastAsia="BookmanOldStyle" w:hAnsi="Comic Sans MS"/>
          <w:b/>
          <w:sz w:val="24"/>
          <w:szCs w:val="24"/>
        </w:rPr>
      </w:pPr>
      <w:r w:rsidRPr="005B14DC">
        <w:rPr>
          <w:rFonts w:ascii="Comic Sans MS" w:eastAsia="BookmanOldStyle" w:hAnsi="Comic Sans MS"/>
          <w:b/>
          <w:sz w:val="24"/>
          <w:szCs w:val="24"/>
        </w:rPr>
        <w:t xml:space="preserve">S= 25 ;      ln 25= 3,21887 </w:t>
      </w:r>
    </w:p>
    <w:p w:rsidR="0000242E" w:rsidRPr="005B14DC" w:rsidRDefault="0000242E" w:rsidP="0000242E">
      <w:pPr>
        <w:spacing w:before="100" w:beforeAutospacing="1" w:after="100" w:afterAutospacing="1"/>
        <w:rPr>
          <w:rFonts w:ascii="Comic Sans MS" w:eastAsia="BookmanOldStyle" w:hAnsi="Comic Sans MS"/>
          <w:sz w:val="24"/>
          <w:szCs w:val="24"/>
        </w:rPr>
      </w:pPr>
      <w:r w:rsidRPr="005B14DC">
        <w:rPr>
          <w:rFonts w:ascii="Comic Sans MS" w:eastAsia="BookmanOldStyle" w:hAnsi="Comic Sans MS"/>
          <w:sz w:val="24"/>
          <w:szCs w:val="24"/>
        </w:rPr>
        <w:t>Avec un indice de Shannon de 1,58215055, nous pouvons dire que les ressources herbacées de la forêt de Maka Yop prése</w:t>
      </w:r>
      <w:r w:rsidRPr="005B14DC">
        <w:rPr>
          <w:rFonts w:ascii="Comic Sans MS" w:eastAsia="BookmanOldStyle" w:hAnsi="Comic Sans MS"/>
          <w:sz w:val="24"/>
          <w:szCs w:val="24"/>
        </w:rPr>
        <w:t>n</w:t>
      </w:r>
      <w:r w:rsidRPr="005B14DC">
        <w:rPr>
          <w:rFonts w:ascii="Comic Sans MS" w:eastAsia="BookmanOldStyle" w:hAnsi="Comic Sans MS"/>
          <w:sz w:val="24"/>
          <w:szCs w:val="24"/>
        </w:rPr>
        <w:t>tent une biodiversité moyenne.</w:t>
      </w:r>
    </w:p>
    <w:p w:rsidR="0000242E" w:rsidRPr="005B14DC" w:rsidRDefault="0000242E" w:rsidP="0000242E">
      <w:pPr>
        <w:pStyle w:val="Paragraphedeliste"/>
        <w:ind w:left="360"/>
        <w:rPr>
          <w:rFonts w:ascii="Comic Sans MS" w:eastAsia="BookmanOldStyle" w:hAnsi="Comic Sans MS"/>
          <w:sz w:val="24"/>
          <w:szCs w:val="24"/>
        </w:rPr>
      </w:pPr>
      <w:r w:rsidRPr="005B14DC">
        <w:rPr>
          <w:rFonts w:ascii="Comic Sans MS" w:eastAsia="BookmanOldStyle" w:hAnsi="Comic Sans MS"/>
          <w:sz w:val="24"/>
          <w:szCs w:val="24"/>
        </w:rPr>
        <w:t xml:space="preserve">La forêt classée de Maka Yop présente une richesse spécifique de </w:t>
      </w:r>
      <w:r w:rsidRPr="005B14DC">
        <w:rPr>
          <w:rFonts w:ascii="Comic Sans MS" w:eastAsia="BookmanOldStyle" w:hAnsi="Comic Sans MS"/>
          <w:b/>
          <w:sz w:val="24"/>
          <w:szCs w:val="24"/>
        </w:rPr>
        <w:t>25</w:t>
      </w:r>
      <w:r w:rsidRPr="005B14DC">
        <w:rPr>
          <w:rFonts w:ascii="Comic Sans MS" w:eastAsia="BookmanOldStyle" w:hAnsi="Comic Sans MS"/>
          <w:sz w:val="24"/>
          <w:szCs w:val="24"/>
        </w:rPr>
        <w:t xml:space="preserve"> espèces dont la plupart appartiennent à la famille des poaceae.</w:t>
      </w:r>
    </w:p>
    <w:p w:rsidR="00735878" w:rsidRPr="00FA7926" w:rsidRDefault="00735878" w:rsidP="0000242E">
      <w:pPr>
        <w:pStyle w:val="Paragraphedeliste"/>
        <w:ind w:left="360"/>
        <w:rPr>
          <w:rFonts w:ascii="Comic Sans MS" w:eastAsia="BookmanOldStyle" w:hAnsi="Comic Sans MS"/>
          <w:sz w:val="24"/>
          <w:szCs w:val="24"/>
        </w:rPr>
      </w:pPr>
    </w:p>
    <w:p w:rsidR="004C5045" w:rsidRDefault="004C5045" w:rsidP="00C32C80">
      <w:pPr>
        <w:jc w:val="both"/>
      </w:pPr>
    </w:p>
    <w:p w:rsidR="003E6A95" w:rsidRDefault="003E6A95" w:rsidP="00C32C80">
      <w:pPr>
        <w:jc w:val="both"/>
      </w:pPr>
    </w:p>
    <w:p w:rsidR="003E6A95" w:rsidRDefault="003E6A95" w:rsidP="00C32C80">
      <w:pPr>
        <w:jc w:val="both"/>
      </w:pPr>
    </w:p>
    <w:p w:rsidR="003E6A95" w:rsidRDefault="006F7DA4" w:rsidP="00C32C80">
      <w:pPr>
        <w:jc w:val="both"/>
      </w:pPr>
      <w:r w:rsidRPr="006F7DA4">
        <w:rPr>
          <w:b/>
          <w:noProof/>
          <w:sz w:val="24"/>
          <w:szCs w:val="24"/>
        </w:rPr>
        <w:lastRenderedPageBreak/>
        <w:pict>
          <v:shape id="_x0000_s1087" type="#_x0000_t183" style="position:absolute;left:0;text-align:left;margin-left:-25.85pt;margin-top:-76.55pt;width:7.15pt;height:480.4pt;z-index:251706368" fillcolor="#9bbb59 [3206]" stroked="f" strokeweight="0">
            <v:fill color2="#74903b [2374]" focusposition=".5,.5" focussize="" focus="100%" type="gradientRadial"/>
            <v:shadow on="t" type="perspective" color="#4e6128 [1606]" offset="1pt" offset2="-3pt"/>
          </v:shape>
        </w:pict>
      </w:r>
    </w:p>
    <w:p w:rsidR="003E6A95" w:rsidRDefault="003E6A95" w:rsidP="00C32C80">
      <w:pPr>
        <w:jc w:val="both"/>
      </w:pPr>
    </w:p>
    <w:p w:rsidR="003E6A95" w:rsidRDefault="006F7DA4" w:rsidP="00C32C80">
      <w:pPr>
        <w:jc w:val="both"/>
      </w:pPr>
      <w:r w:rsidRPr="006F7DA4">
        <w:rPr>
          <w:b/>
          <w:noProof/>
          <w:sz w:val="24"/>
          <w:szCs w:val="24"/>
        </w:rPr>
        <w:pict>
          <v:shape id="_x0000_s1088" type="#_x0000_t183" style="position:absolute;left:0;text-align:left;margin-left:712.15pt;margin-top:9.2pt;width:7.15pt;height:480.4pt;z-index:251707392" fillcolor="#9bbb59 [3206]" stroked="f" strokeweight="0">
            <v:fill color2="#74903b [2374]" focusposition=".5,.5" focussize="" focus="100%" type="gradientRadial"/>
            <v:shadow on="t" type="perspective" color="#4e6128 [1606]" offset="1pt" offset2="-3pt"/>
          </v:shape>
        </w:pict>
      </w:r>
    </w:p>
    <w:p w:rsidR="003E6A95" w:rsidRDefault="003E6A95" w:rsidP="00C32C80">
      <w:pPr>
        <w:jc w:val="both"/>
      </w:pPr>
    </w:p>
    <w:p w:rsidR="003E6A95" w:rsidRPr="003E6A95" w:rsidRDefault="003E6A95" w:rsidP="003E6A95">
      <w:pPr>
        <w:pStyle w:val="Paragraphedeliste"/>
        <w:numPr>
          <w:ilvl w:val="1"/>
          <w:numId w:val="10"/>
        </w:numPr>
        <w:rPr>
          <w:b/>
          <w:sz w:val="24"/>
          <w:szCs w:val="24"/>
        </w:rPr>
      </w:pPr>
      <w:r w:rsidRPr="003E6A95">
        <w:rPr>
          <w:b/>
          <w:sz w:val="24"/>
          <w:szCs w:val="24"/>
        </w:rPr>
        <w:t>Estimation de la biomasse herbacée</w:t>
      </w:r>
    </w:p>
    <w:p w:rsidR="003E6A95" w:rsidRDefault="003E6A95" w:rsidP="003E6A95">
      <w:pPr>
        <w:pStyle w:val="Paragraphedeliste"/>
        <w:spacing w:before="100" w:beforeAutospacing="1" w:after="100" w:afterAutospacing="1"/>
        <w:ind w:left="360"/>
        <w:rPr>
          <w:sz w:val="24"/>
          <w:szCs w:val="24"/>
        </w:rPr>
      </w:pPr>
    </w:p>
    <w:p w:rsidR="003E6A95" w:rsidRDefault="003E6A95" w:rsidP="003E6A95">
      <w:pPr>
        <w:autoSpaceDE w:val="0"/>
        <w:autoSpaceDN w:val="0"/>
        <w:adjustRightInd w:val="0"/>
        <w:rPr>
          <w:rFonts w:ascii="TimesNewRoman" w:hAnsi="TimesNewRoman" w:cs="TimesNewRoman"/>
          <w:color w:val="FF0000"/>
          <w:sz w:val="24"/>
          <w:szCs w:val="24"/>
        </w:rPr>
      </w:pPr>
      <w:r w:rsidRPr="005B14DC">
        <w:rPr>
          <w:rFonts w:ascii="Comic Sans MS" w:eastAsia="BookmanOldStyle" w:hAnsi="Comic Sans MS"/>
          <w:sz w:val="24"/>
          <w:szCs w:val="24"/>
        </w:rPr>
        <w:t>L’estimation de la quantité de matière sèche par unité de surface a porté sur la biomasse ou phytomasse herbacée, plus pr</w:t>
      </w:r>
      <w:r w:rsidRPr="005B14DC">
        <w:rPr>
          <w:rFonts w:ascii="Comic Sans MS" w:eastAsia="BookmanOldStyle" w:hAnsi="Comic Sans MS"/>
          <w:sz w:val="24"/>
          <w:szCs w:val="24"/>
        </w:rPr>
        <w:t>é</w:t>
      </w:r>
      <w:r w:rsidRPr="005B14DC">
        <w:rPr>
          <w:rFonts w:ascii="Comic Sans MS" w:eastAsia="BookmanOldStyle" w:hAnsi="Comic Sans MS"/>
          <w:sz w:val="24"/>
          <w:szCs w:val="24"/>
        </w:rPr>
        <w:t>cisément la fraction aérienne (les racines étant exclues) appétée par le bétail</w:t>
      </w:r>
      <w:r w:rsidRPr="00A55AB5">
        <w:rPr>
          <w:rFonts w:ascii="TimesNewRoman" w:hAnsi="TimesNewRoman" w:cs="TimesNewRoman"/>
          <w:color w:val="FF0000"/>
          <w:sz w:val="24"/>
          <w:szCs w:val="24"/>
        </w:rPr>
        <w:t xml:space="preserve">. </w:t>
      </w:r>
    </w:p>
    <w:p w:rsidR="000474F7" w:rsidRDefault="00E07AC3" w:rsidP="003E6A95">
      <w:pPr>
        <w:autoSpaceDE w:val="0"/>
        <w:autoSpaceDN w:val="0"/>
        <w:adjustRightInd w:val="0"/>
        <w:rPr>
          <w:rFonts w:ascii="TimesNewRoman" w:hAnsi="TimesNewRoman" w:cs="TimesNewRoman"/>
          <w:color w:val="FF0000"/>
          <w:sz w:val="24"/>
          <w:szCs w:val="24"/>
        </w:rPr>
      </w:pPr>
      <w:r>
        <w:rPr>
          <w:rFonts w:ascii="TimesNewRoman" w:hAnsi="TimesNewRoman" w:cs="TimesNewRoman"/>
          <w:noProof/>
          <w:color w:val="FF0000"/>
          <w:sz w:val="24"/>
          <w:szCs w:val="24"/>
        </w:rPr>
        <w:drawing>
          <wp:anchor distT="0" distB="0" distL="114300" distR="114300" simplePos="0" relativeHeight="251728896" behindDoc="0" locked="0" layoutInCell="1" allowOverlap="1">
            <wp:simplePos x="0" y="0"/>
            <wp:positionH relativeFrom="column">
              <wp:posOffset>1419225</wp:posOffset>
            </wp:positionH>
            <wp:positionV relativeFrom="paragraph">
              <wp:posOffset>62230</wp:posOffset>
            </wp:positionV>
            <wp:extent cx="5981700" cy="3757295"/>
            <wp:effectExtent l="19050" t="0" r="0" b="0"/>
            <wp:wrapSquare wrapText="bothSides"/>
            <wp:docPr id="6" name="Image 3" descr="E:\PHOTOS KAFFRINE\DSCF0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HOTOS KAFFRINE\DSCF0984.JPG"/>
                    <pic:cNvPicPr>
                      <a:picLocks noChangeAspect="1" noChangeArrowheads="1"/>
                    </pic:cNvPicPr>
                  </pic:nvPicPr>
                  <pic:blipFill>
                    <a:blip r:embed="rId28" cstate="print"/>
                    <a:srcRect/>
                    <a:stretch>
                      <a:fillRect/>
                    </a:stretch>
                  </pic:blipFill>
                  <pic:spPr bwMode="auto">
                    <a:xfrm>
                      <a:off x="0" y="0"/>
                      <a:ext cx="5981700" cy="3757295"/>
                    </a:xfrm>
                    <a:prstGeom prst="rect">
                      <a:avLst/>
                    </a:prstGeom>
                    <a:noFill/>
                    <a:ln w="9525">
                      <a:noFill/>
                      <a:miter lim="800000"/>
                      <a:headEnd/>
                      <a:tailEnd/>
                    </a:ln>
                  </pic:spPr>
                </pic:pic>
              </a:graphicData>
            </a:graphic>
          </wp:anchor>
        </w:drawing>
      </w: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Default="000474F7" w:rsidP="003E6A95">
      <w:pPr>
        <w:autoSpaceDE w:val="0"/>
        <w:autoSpaceDN w:val="0"/>
        <w:adjustRightInd w:val="0"/>
        <w:rPr>
          <w:rFonts w:ascii="TimesNewRoman" w:hAnsi="TimesNewRoman" w:cs="TimesNewRoman"/>
          <w:color w:val="FF0000"/>
          <w:sz w:val="24"/>
          <w:szCs w:val="24"/>
        </w:rPr>
      </w:pPr>
    </w:p>
    <w:p w:rsidR="000474F7" w:rsidRPr="00A55AB5" w:rsidRDefault="000474F7" w:rsidP="003E6A95">
      <w:pPr>
        <w:autoSpaceDE w:val="0"/>
        <w:autoSpaceDN w:val="0"/>
        <w:adjustRightInd w:val="0"/>
        <w:rPr>
          <w:rFonts w:ascii="TimesNewRoman" w:hAnsi="TimesNewRoman" w:cs="TimesNewRoman"/>
          <w:color w:val="FF0000"/>
          <w:sz w:val="24"/>
          <w:szCs w:val="24"/>
        </w:rPr>
      </w:pPr>
    </w:p>
    <w:p w:rsidR="003E6A95" w:rsidRPr="003E6A95" w:rsidRDefault="006F7DA4" w:rsidP="003E6A95">
      <w:pPr>
        <w:pStyle w:val="Paragraphedeliste"/>
        <w:spacing w:before="100" w:beforeAutospacing="1" w:after="100" w:afterAutospacing="1"/>
        <w:ind w:left="360"/>
        <w:rPr>
          <w:b/>
          <w:sz w:val="24"/>
          <w:szCs w:val="24"/>
        </w:rPr>
      </w:pPr>
      <w:r w:rsidRPr="006F7DA4">
        <w:rPr>
          <w:noProof/>
          <w:sz w:val="40"/>
        </w:rPr>
        <w:lastRenderedPageBreak/>
        <w:pict>
          <v:shape id="_x0000_s1089" type="#_x0000_t183" style="position:absolute;left:0;text-align:left;margin-left:-24.7pt;margin-top:-71.9pt;width:7.15pt;height:480.4pt;z-index:251708416" fillcolor="#9bbb59 [3206]" stroked="f" strokeweight="0">
            <v:fill color2="#74903b [2374]" focusposition=".5,.5" focussize="" focus="100%" type="gradientRadial"/>
            <v:shadow on="t" type="perspective" color="#4e6128 [1606]" offset="1pt" offset2="-3pt"/>
          </v:shape>
        </w:pict>
      </w:r>
      <w:r w:rsidR="003E6A95" w:rsidRPr="003E6A95">
        <w:rPr>
          <w:b/>
          <w:sz w:val="24"/>
          <w:szCs w:val="24"/>
          <w:u w:val="single"/>
        </w:rPr>
        <w:t>Tableau 3</w:t>
      </w:r>
      <w:r w:rsidR="003E6A95" w:rsidRPr="003E6A95">
        <w:rPr>
          <w:b/>
          <w:sz w:val="24"/>
          <w:szCs w:val="24"/>
        </w:rPr>
        <w:t> </w:t>
      </w:r>
      <w:r w:rsidR="003E6A95" w:rsidRPr="003E6A95">
        <w:rPr>
          <w:b/>
          <w:sz w:val="22"/>
          <w:szCs w:val="22"/>
        </w:rPr>
        <w:t>: Biomasse herbacée</w:t>
      </w:r>
    </w:p>
    <w:tbl>
      <w:tblPr>
        <w:tblStyle w:val="Grillemoyenne3-Accent3"/>
        <w:tblW w:w="0" w:type="auto"/>
        <w:tblLook w:val="04A0"/>
      </w:tblPr>
      <w:tblGrid>
        <w:gridCol w:w="5637"/>
        <w:gridCol w:w="2268"/>
        <w:gridCol w:w="2268"/>
        <w:gridCol w:w="3543"/>
      </w:tblGrid>
      <w:tr w:rsidR="003E6A95" w:rsidRPr="003E6A95" w:rsidTr="00446E17">
        <w:trPr>
          <w:cnfStyle w:val="100000000000"/>
          <w:trHeight w:val="300"/>
        </w:trPr>
        <w:tc>
          <w:tcPr>
            <w:cnfStyle w:val="001000000000"/>
            <w:tcW w:w="5637" w:type="dxa"/>
            <w:noWrap/>
            <w:hideMark/>
          </w:tcPr>
          <w:p w:rsidR="003E6A95" w:rsidRPr="003E6A95" w:rsidRDefault="003E6A95" w:rsidP="005B14DC">
            <w:pPr>
              <w:jc w:val="center"/>
              <w:rPr>
                <w:b w:val="0"/>
                <w:bCs w:val="0"/>
                <w:sz w:val="40"/>
              </w:rPr>
            </w:pPr>
            <w:r w:rsidRPr="003E6A95">
              <w:rPr>
                <w:sz w:val="40"/>
              </w:rPr>
              <w:t>N° Relevé</w:t>
            </w:r>
          </w:p>
        </w:tc>
        <w:tc>
          <w:tcPr>
            <w:tcW w:w="2268" w:type="dxa"/>
            <w:noWrap/>
            <w:hideMark/>
          </w:tcPr>
          <w:p w:rsidR="003E6A95" w:rsidRPr="003E6A95" w:rsidRDefault="003E6A95" w:rsidP="005B14DC">
            <w:pPr>
              <w:jc w:val="center"/>
              <w:cnfStyle w:val="100000000000"/>
              <w:rPr>
                <w:sz w:val="40"/>
              </w:rPr>
            </w:pPr>
            <w:r w:rsidRPr="003E6A95">
              <w:rPr>
                <w:sz w:val="40"/>
              </w:rPr>
              <w:t>PMF</w:t>
            </w:r>
          </w:p>
        </w:tc>
        <w:tc>
          <w:tcPr>
            <w:tcW w:w="2268" w:type="dxa"/>
            <w:noWrap/>
            <w:hideMark/>
          </w:tcPr>
          <w:p w:rsidR="003E6A95" w:rsidRPr="003E6A95" w:rsidRDefault="003E6A95" w:rsidP="005B14DC">
            <w:pPr>
              <w:jc w:val="center"/>
              <w:cnfStyle w:val="100000000000"/>
              <w:rPr>
                <w:sz w:val="40"/>
              </w:rPr>
            </w:pPr>
            <w:r w:rsidRPr="003E6A95">
              <w:rPr>
                <w:sz w:val="40"/>
              </w:rPr>
              <w:t>PMS</w:t>
            </w:r>
          </w:p>
        </w:tc>
        <w:tc>
          <w:tcPr>
            <w:tcW w:w="3543" w:type="dxa"/>
            <w:noWrap/>
            <w:hideMark/>
          </w:tcPr>
          <w:p w:rsidR="003E6A95" w:rsidRPr="003E6A95" w:rsidRDefault="006F7DA4" w:rsidP="005B14DC">
            <w:pPr>
              <w:jc w:val="center"/>
              <w:cnfStyle w:val="100000000000"/>
              <w:rPr>
                <w:b w:val="0"/>
                <w:bCs w:val="0"/>
                <w:sz w:val="40"/>
              </w:rPr>
            </w:pPr>
            <w:r w:rsidRPr="006F7DA4">
              <w:rPr>
                <w:b w:val="0"/>
                <w:bCs w:val="0"/>
                <w:noProof/>
                <w:sz w:val="40"/>
              </w:rPr>
              <w:pict>
                <v:shape id="_x0000_s1090" type="#_x0000_t183" style="position:absolute;left:0;text-align:left;margin-left:205.75pt;margin-top:9.2pt;width:7.15pt;height:480.4pt;z-index:251709440;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3E6A95" w:rsidRPr="003E6A95">
              <w:rPr>
                <w:sz w:val="40"/>
              </w:rPr>
              <w:t>%MS</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1</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30</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26</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86,6666667</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2</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63</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61</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96,8253968</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3</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127</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114</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89,7637795</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5</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95</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84</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88,4210526</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6</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162</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143</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88,2716049</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8</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63</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56</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88,8888889</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10</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34</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31</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91,1764706</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11</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28</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24</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85,7142857</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12</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77</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69</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89,6103896</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13</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140</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124</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88,5714286</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14</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50</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43</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86</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15</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39</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36</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92,3076923</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16</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5</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3</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60</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17</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100</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89</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89</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18</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93</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82</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88,172043</w:t>
            </w:r>
          </w:p>
        </w:tc>
      </w:tr>
      <w:tr w:rsidR="003E6A95" w:rsidRPr="003E6A95" w:rsidTr="00446E17">
        <w:trPr>
          <w:trHeight w:val="300"/>
        </w:trPr>
        <w:tc>
          <w:tcPr>
            <w:cnfStyle w:val="001000000000"/>
            <w:tcW w:w="5637" w:type="dxa"/>
            <w:noWrap/>
            <w:hideMark/>
          </w:tcPr>
          <w:p w:rsidR="003E6A95" w:rsidRPr="003E6A95" w:rsidRDefault="006F7DA4" w:rsidP="00070451">
            <w:pPr>
              <w:rPr>
                <w:sz w:val="40"/>
              </w:rPr>
            </w:pPr>
            <w:r>
              <w:rPr>
                <w:noProof/>
                <w:sz w:val="40"/>
              </w:rPr>
              <w:lastRenderedPageBreak/>
              <w:pict>
                <v:shape id="_x0000_s1091" type="#_x0000_t183" style="position:absolute;margin-left:-22.85pt;margin-top:-77.55pt;width:7.15pt;height:480.4pt;z-index:251710464;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3E6A95" w:rsidRPr="003E6A95">
              <w:rPr>
                <w:sz w:val="40"/>
              </w:rPr>
              <w:t>MK 19</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58</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49</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84,4827586</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20</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4</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3</w:t>
            </w:r>
          </w:p>
        </w:tc>
        <w:tc>
          <w:tcPr>
            <w:tcW w:w="3543" w:type="dxa"/>
            <w:shd w:val="clear" w:color="auto" w:fill="C2D69B" w:themeFill="accent3" w:themeFillTint="99"/>
            <w:noWrap/>
            <w:hideMark/>
          </w:tcPr>
          <w:p w:rsidR="003E6A95" w:rsidRPr="003E6A95" w:rsidRDefault="006F7DA4" w:rsidP="003E6A95">
            <w:pPr>
              <w:jc w:val="right"/>
              <w:cnfStyle w:val="000000100000"/>
              <w:rPr>
                <w:b/>
                <w:bCs/>
                <w:sz w:val="40"/>
              </w:rPr>
            </w:pPr>
            <w:r w:rsidRPr="006F7DA4">
              <w:rPr>
                <w:noProof/>
                <w:sz w:val="40"/>
              </w:rPr>
              <w:pict>
                <v:shape id="_x0000_s1092" type="#_x0000_t183" style="position:absolute;left:0;text-align:left;margin-left:206.5pt;margin-top:10.5pt;width:7.15pt;height:480.4pt;z-index:251711488;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3E6A95" w:rsidRPr="003E6A95">
              <w:rPr>
                <w:b/>
                <w:bCs/>
                <w:sz w:val="40"/>
              </w:rPr>
              <w:t>75</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21</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11</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72,7272727</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22</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5</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62,5</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23</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27</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22</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81,4814815</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24</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107</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92</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85,9813084</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27</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104</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90</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86,5384615</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28</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20</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14</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70</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29</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94</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82</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87,2340426</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31</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5</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4</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80</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32</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80</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72</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90</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33</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84</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73</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86,9047619</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34</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77</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68</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88,3116883</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35</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30</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25</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83,3333333</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36</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28</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25</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89,2857143</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37</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68</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67</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98,5294118</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38</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61</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53</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86,8852459</w:t>
            </w:r>
          </w:p>
        </w:tc>
      </w:tr>
      <w:tr w:rsidR="003E6A95" w:rsidRPr="003E6A95" w:rsidTr="00446E17">
        <w:trPr>
          <w:cnfStyle w:val="000000100000"/>
          <w:trHeight w:val="300"/>
        </w:trPr>
        <w:tc>
          <w:tcPr>
            <w:cnfStyle w:val="001000000000"/>
            <w:tcW w:w="5637" w:type="dxa"/>
            <w:noWrap/>
            <w:hideMark/>
          </w:tcPr>
          <w:p w:rsidR="003E6A95" w:rsidRPr="003E6A95" w:rsidRDefault="006F7DA4" w:rsidP="00070451">
            <w:pPr>
              <w:rPr>
                <w:sz w:val="40"/>
              </w:rPr>
            </w:pPr>
            <w:r w:rsidRPr="006F7DA4">
              <w:rPr>
                <w:rFonts w:ascii="Comic Sans MS" w:hAnsi="Comic Sans MS"/>
                <w:noProof/>
                <w:sz w:val="24"/>
                <w:szCs w:val="24"/>
              </w:rPr>
              <w:lastRenderedPageBreak/>
              <w:pict>
                <v:shape id="_x0000_s1093" type="#_x0000_t183" style="position:absolute;margin-left:-24.7pt;margin-top:-82.05pt;width:7.15pt;height:480.4pt;z-index:251712512;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3E6A95" w:rsidRPr="003E6A95">
              <w:rPr>
                <w:sz w:val="40"/>
              </w:rPr>
              <w:t>MK 39</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3</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1</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33,3333333</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40</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85</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72</w:t>
            </w:r>
          </w:p>
        </w:tc>
        <w:tc>
          <w:tcPr>
            <w:tcW w:w="3543" w:type="dxa"/>
            <w:shd w:val="clear" w:color="auto" w:fill="C2D69B" w:themeFill="accent3" w:themeFillTint="99"/>
            <w:noWrap/>
            <w:hideMark/>
          </w:tcPr>
          <w:p w:rsidR="003E6A95" w:rsidRPr="003E6A95" w:rsidRDefault="006F7DA4" w:rsidP="003E6A95">
            <w:pPr>
              <w:jc w:val="right"/>
              <w:cnfStyle w:val="000000000000"/>
              <w:rPr>
                <w:b/>
                <w:bCs/>
                <w:sz w:val="40"/>
              </w:rPr>
            </w:pPr>
            <w:r w:rsidRPr="006F7DA4">
              <w:rPr>
                <w:noProof/>
              </w:rPr>
              <w:pict>
                <v:shape id="_x0000_s1094" type="#_x0000_t183" style="position:absolute;left:0;text-align:left;margin-left:205.75pt;margin-top:9.35pt;width:7.15pt;height:480.4pt;z-index:251713536;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3E6A95" w:rsidRPr="003E6A95">
              <w:rPr>
                <w:b/>
                <w:bCs/>
                <w:sz w:val="40"/>
              </w:rPr>
              <w:t>84,7058824</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41</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64</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56</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87,5</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42</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41</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34</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82,9268293</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43</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28</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22</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78,5714286</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44</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10</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80</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46</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16</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13</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81,25</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47</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19</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12</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63,1578947</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48</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9</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5</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55,5555556</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49</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56</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48</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85,7142857</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MK 51</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27</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19</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70,3703704</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MK 52</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6</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5</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83,3333333</w:t>
            </w:r>
          </w:p>
        </w:tc>
      </w:tr>
      <w:tr w:rsidR="003E6A95" w:rsidRPr="003E6A95" w:rsidTr="00446E17">
        <w:trPr>
          <w:cnfStyle w:val="000000100000"/>
          <w:trHeight w:val="300"/>
        </w:trPr>
        <w:tc>
          <w:tcPr>
            <w:cnfStyle w:val="001000000000"/>
            <w:tcW w:w="5637" w:type="dxa"/>
            <w:noWrap/>
            <w:hideMark/>
          </w:tcPr>
          <w:p w:rsidR="003E6A95" w:rsidRPr="003E6A95" w:rsidRDefault="003E6A95" w:rsidP="00070451">
            <w:pPr>
              <w:rPr>
                <w:sz w:val="40"/>
              </w:rPr>
            </w:pPr>
            <w:r w:rsidRPr="003E6A95">
              <w:rPr>
                <w:sz w:val="40"/>
              </w:rPr>
              <w:t>Total</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2336</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2032</w:t>
            </w:r>
          </w:p>
        </w:tc>
        <w:tc>
          <w:tcPr>
            <w:tcW w:w="3543"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86,9863014</w:t>
            </w:r>
          </w:p>
        </w:tc>
      </w:tr>
      <w:tr w:rsidR="003E6A95" w:rsidRPr="003E6A95" w:rsidTr="00446E17">
        <w:trPr>
          <w:trHeight w:val="300"/>
        </w:trPr>
        <w:tc>
          <w:tcPr>
            <w:cnfStyle w:val="001000000000"/>
            <w:tcW w:w="5637" w:type="dxa"/>
            <w:noWrap/>
            <w:hideMark/>
          </w:tcPr>
          <w:p w:rsidR="003E6A95" w:rsidRPr="003E6A95" w:rsidRDefault="003E6A95" w:rsidP="00070451">
            <w:pPr>
              <w:rPr>
                <w:sz w:val="40"/>
              </w:rPr>
            </w:pPr>
            <w:r w:rsidRPr="003E6A95">
              <w:rPr>
                <w:sz w:val="40"/>
              </w:rPr>
              <w:t>Moyenne</w:t>
            </w:r>
          </w:p>
        </w:tc>
        <w:tc>
          <w:tcPr>
            <w:tcW w:w="2268" w:type="dxa"/>
            <w:shd w:val="clear" w:color="auto" w:fill="C2D69B" w:themeFill="accent3" w:themeFillTint="99"/>
            <w:noWrap/>
            <w:hideMark/>
          </w:tcPr>
          <w:p w:rsidR="003E6A95" w:rsidRPr="003E6A95" w:rsidRDefault="003E6A95" w:rsidP="003E6A95">
            <w:pPr>
              <w:jc w:val="right"/>
              <w:cnfStyle w:val="000000000000"/>
              <w:rPr>
                <w:sz w:val="40"/>
              </w:rPr>
            </w:pPr>
            <w:r w:rsidRPr="003E6A95">
              <w:rPr>
                <w:sz w:val="40"/>
              </w:rPr>
              <w:t>53,0909091</w:t>
            </w:r>
          </w:p>
        </w:tc>
        <w:tc>
          <w:tcPr>
            <w:tcW w:w="2268"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46,1818182</w:t>
            </w:r>
          </w:p>
        </w:tc>
        <w:tc>
          <w:tcPr>
            <w:tcW w:w="3543" w:type="dxa"/>
            <w:shd w:val="clear" w:color="auto" w:fill="C2D69B" w:themeFill="accent3" w:themeFillTint="99"/>
            <w:noWrap/>
            <w:hideMark/>
          </w:tcPr>
          <w:p w:rsidR="003E6A95" w:rsidRPr="003E6A95" w:rsidRDefault="003E6A95" w:rsidP="003E6A95">
            <w:pPr>
              <w:jc w:val="right"/>
              <w:cnfStyle w:val="000000000000"/>
              <w:rPr>
                <w:b/>
                <w:bCs/>
                <w:sz w:val="40"/>
              </w:rPr>
            </w:pPr>
            <w:r w:rsidRPr="003E6A95">
              <w:rPr>
                <w:b/>
                <w:bCs/>
                <w:sz w:val="40"/>
              </w:rPr>
              <w:t>86,9863014</w:t>
            </w:r>
          </w:p>
        </w:tc>
      </w:tr>
      <w:tr w:rsidR="003E6A95" w:rsidRPr="003E6A95" w:rsidTr="00446E17">
        <w:trPr>
          <w:cnfStyle w:val="000000100000"/>
          <w:trHeight w:val="300"/>
        </w:trPr>
        <w:tc>
          <w:tcPr>
            <w:cnfStyle w:val="001000000000"/>
            <w:tcW w:w="7905" w:type="dxa"/>
            <w:gridSpan w:val="2"/>
            <w:shd w:val="clear" w:color="auto" w:fill="76923C" w:themeFill="accent3" w:themeFillShade="BF"/>
            <w:noWrap/>
            <w:vAlign w:val="bottom"/>
            <w:hideMark/>
          </w:tcPr>
          <w:p w:rsidR="003E6A95" w:rsidRPr="003E6A95" w:rsidRDefault="003E6A95" w:rsidP="00446E17">
            <w:pPr>
              <w:rPr>
                <w:b w:val="0"/>
                <w:bCs w:val="0"/>
                <w:sz w:val="40"/>
              </w:rPr>
            </w:pPr>
            <w:r w:rsidRPr="003E6A95">
              <w:rPr>
                <w:b w:val="0"/>
                <w:bCs w:val="0"/>
                <w:sz w:val="40"/>
              </w:rPr>
              <w:t>Biomasse (g/0,25m2)</w:t>
            </w:r>
          </w:p>
        </w:tc>
        <w:tc>
          <w:tcPr>
            <w:tcW w:w="2268" w:type="dxa"/>
            <w:shd w:val="clear" w:color="auto" w:fill="C2D69B" w:themeFill="accent3" w:themeFillTint="99"/>
            <w:noWrap/>
            <w:hideMark/>
          </w:tcPr>
          <w:p w:rsidR="003E6A95" w:rsidRPr="003E6A95" w:rsidRDefault="003E6A95" w:rsidP="003E6A95">
            <w:pPr>
              <w:jc w:val="right"/>
              <w:cnfStyle w:val="000000100000"/>
              <w:rPr>
                <w:b/>
                <w:bCs/>
                <w:sz w:val="40"/>
              </w:rPr>
            </w:pPr>
            <w:r w:rsidRPr="003E6A95">
              <w:rPr>
                <w:b/>
                <w:bCs/>
                <w:sz w:val="40"/>
              </w:rPr>
              <w:t>46,18</w:t>
            </w:r>
          </w:p>
        </w:tc>
        <w:tc>
          <w:tcPr>
            <w:tcW w:w="3543" w:type="dxa"/>
            <w:shd w:val="clear" w:color="auto" w:fill="C2D69B" w:themeFill="accent3" w:themeFillTint="99"/>
            <w:noWrap/>
            <w:hideMark/>
          </w:tcPr>
          <w:p w:rsidR="003E6A95" w:rsidRPr="003E6A95" w:rsidRDefault="003E6A95" w:rsidP="003E6A95">
            <w:pPr>
              <w:jc w:val="right"/>
              <w:cnfStyle w:val="000000100000"/>
              <w:rPr>
                <w:sz w:val="40"/>
              </w:rPr>
            </w:pPr>
          </w:p>
        </w:tc>
      </w:tr>
      <w:tr w:rsidR="00446E17" w:rsidRPr="003E6A95" w:rsidTr="00C6392A">
        <w:trPr>
          <w:trHeight w:val="300"/>
        </w:trPr>
        <w:tc>
          <w:tcPr>
            <w:cnfStyle w:val="001000000000"/>
            <w:tcW w:w="7905" w:type="dxa"/>
            <w:gridSpan w:val="2"/>
            <w:shd w:val="clear" w:color="auto" w:fill="4F6228" w:themeFill="accent3" w:themeFillShade="80"/>
            <w:noWrap/>
            <w:vAlign w:val="bottom"/>
            <w:hideMark/>
          </w:tcPr>
          <w:p w:rsidR="00446E17" w:rsidRPr="003E6A95" w:rsidRDefault="00446E17" w:rsidP="00C6392A">
            <w:pPr>
              <w:rPr>
                <w:sz w:val="40"/>
              </w:rPr>
            </w:pPr>
            <w:r w:rsidRPr="003E6A95">
              <w:rPr>
                <w:sz w:val="40"/>
              </w:rPr>
              <w:t>Biomasse (t /Ha)</w:t>
            </w:r>
          </w:p>
        </w:tc>
        <w:tc>
          <w:tcPr>
            <w:tcW w:w="2268" w:type="dxa"/>
            <w:shd w:val="clear" w:color="auto" w:fill="C2D69B" w:themeFill="accent3" w:themeFillTint="99"/>
            <w:noWrap/>
            <w:hideMark/>
          </w:tcPr>
          <w:p w:rsidR="00446E17" w:rsidRPr="003E6A95" w:rsidRDefault="00446E17" w:rsidP="003E6A95">
            <w:pPr>
              <w:jc w:val="right"/>
              <w:cnfStyle w:val="000000000000"/>
              <w:rPr>
                <w:b/>
                <w:bCs/>
                <w:sz w:val="40"/>
              </w:rPr>
            </w:pPr>
            <w:r w:rsidRPr="003E6A95">
              <w:rPr>
                <w:b/>
                <w:bCs/>
                <w:sz w:val="40"/>
              </w:rPr>
              <w:t>1,8472</w:t>
            </w:r>
          </w:p>
        </w:tc>
        <w:tc>
          <w:tcPr>
            <w:tcW w:w="3543" w:type="dxa"/>
            <w:shd w:val="clear" w:color="auto" w:fill="C2D69B" w:themeFill="accent3" w:themeFillTint="99"/>
            <w:noWrap/>
            <w:hideMark/>
          </w:tcPr>
          <w:p w:rsidR="00446E17" w:rsidRPr="003E6A95" w:rsidRDefault="00446E17" w:rsidP="003E6A95">
            <w:pPr>
              <w:jc w:val="right"/>
              <w:cnfStyle w:val="000000000000"/>
              <w:rPr>
                <w:sz w:val="40"/>
              </w:rPr>
            </w:pPr>
          </w:p>
        </w:tc>
      </w:tr>
    </w:tbl>
    <w:p w:rsidR="003E6A95" w:rsidRDefault="003E6A95" w:rsidP="003E6A95">
      <w:pPr>
        <w:pStyle w:val="Paragraphedeliste"/>
        <w:spacing w:before="100" w:beforeAutospacing="1" w:after="100" w:afterAutospacing="1"/>
        <w:ind w:left="360"/>
        <w:rPr>
          <w:rFonts w:ascii="Comic Sans MS" w:hAnsi="Comic Sans MS"/>
          <w:i/>
          <w:sz w:val="24"/>
          <w:szCs w:val="24"/>
        </w:rPr>
      </w:pPr>
      <w:r w:rsidRPr="00B23F74">
        <w:rPr>
          <w:rFonts w:ascii="Comic Sans MS" w:hAnsi="Comic Sans MS"/>
          <w:b/>
          <w:i/>
          <w:sz w:val="24"/>
          <w:szCs w:val="24"/>
          <w:u w:val="single"/>
        </w:rPr>
        <w:t>PMF</w:t>
      </w:r>
      <w:r w:rsidRPr="00B23F74">
        <w:rPr>
          <w:rFonts w:ascii="Comic Sans MS" w:hAnsi="Comic Sans MS"/>
          <w:b/>
          <w:i/>
          <w:sz w:val="24"/>
          <w:szCs w:val="24"/>
        </w:rPr>
        <w:t xml:space="preserve"> : </w:t>
      </w:r>
      <w:r w:rsidRPr="00B23F74">
        <w:rPr>
          <w:rFonts w:ascii="Comic Sans MS" w:hAnsi="Comic Sans MS"/>
          <w:i/>
          <w:sz w:val="24"/>
          <w:szCs w:val="24"/>
        </w:rPr>
        <w:t>poids matière fraiche</w:t>
      </w:r>
      <w:r w:rsidRPr="00B23F74">
        <w:rPr>
          <w:rFonts w:ascii="Comic Sans MS" w:hAnsi="Comic Sans MS"/>
          <w:b/>
          <w:i/>
          <w:sz w:val="24"/>
          <w:szCs w:val="24"/>
        </w:rPr>
        <w:t xml:space="preserve"> ; </w:t>
      </w:r>
      <w:r w:rsidRPr="00B23F74">
        <w:rPr>
          <w:rFonts w:ascii="Comic Sans MS" w:hAnsi="Comic Sans MS"/>
          <w:b/>
          <w:i/>
          <w:sz w:val="24"/>
          <w:szCs w:val="24"/>
          <w:u w:val="single"/>
        </w:rPr>
        <w:t>PMS</w:t>
      </w:r>
      <w:r w:rsidRPr="00B23F74">
        <w:rPr>
          <w:rFonts w:ascii="Comic Sans MS" w:hAnsi="Comic Sans MS"/>
          <w:b/>
          <w:i/>
          <w:sz w:val="24"/>
          <w:szCs w:val="24"/>
        </w:rPr>
        <w:t xml:space="preserve"> : </w:t>
      </w:r>
      <w:r w:rsidRPr="00B23F74">
        <w:rPr>
          <w:rFonts w:ascii="Comic Sans MS" w:hAnsi="Comic Sans MS"/>
          <w:i/>
          <w:sz w:val="24"/>
          <w:szCs w:val="24"/>
        </w:rPr>
        <w:t>poids matière sèche</w:t>
      </w:r>
      <w:r w:rsidRPr="00B23F74">
        <w:rPr>
          <w:rFonts w:ascii="Comic Sans MS" w:hAnsi="Comic Sans MS"/>
          <w:b/>
          <w:i/>
          <w:sz w:val="24"/>
          <w:szCs w:val="24"/>
        </w:rPr>
        <w:t xml:space="preserve"> ; </w:t>
      </w:r>
      <w:r w:rsidRPr="00B23F74">
        <w:rPr>
          <w:rFonts w:ascii="Comic Sans MS" w:hAnsi="Comic Sans MS"/>
          <w:b/>
          <w:i/>
          <w:sz w:val="24"/>
          <w:szCs w:val="24"/>
          <w:u w:val="single"/>
        </w:rPr>
        <w:t>%</w:t>
      </w:r>
      <w:r>
        <w:rPr>
          <w:rFonts w:ascii="Comic Sans MS" w:hAnsi="Comic Sans MS"/>
          <w:b/>
          <w:i/>
          <w:sz w:val="24"/>
          <w:szCs w:val="24"/>
          <w:u w:val="single"/>
        </w:rPr>
        <w:t xml:space="preserve"> </w:t>
      </w:r>
      <w:r w:rsidRPr="00B23F74">
        <w:rPr>
          <w:rFonts w:ascii="Comic Sans MS" w:hAnsi="Comic Sans MS"/>
          <w:b/>
          <w:i/>
          <w:sz w:val="24"/>
          <w:szCs w:val="24"/>
          <w:u w:val="single"/>
        </w:rPr>
        <w:t>MS</w:t>
      </w:r>
      <w:r w:rsidRPr="00B23F74">
        <w:rPr>
          <w:rFonts w:ascii="Comic Sans MS" w:hAnsi="Comic Sans MS"/>
          <w:b/>
          <w:i/>
          <w:sz w:val="24"/>
          <w:szCs w:val="24"/>
        </w:rPr>
        <w:t xml:space="preserve"> : </w:t>
      </w:r>
      <w:r w:rsidRPr="00B23F74">
        <w:rPr>
          <w:rFonts w:ascii="Comic Sans MS" w:hAnsi="Comic Sans MS"/>
          <w:i/>
          <w:sz w:val="24"/>
          <w:szCs w:val="24"/>
        </w:rPr>
        <w:t>pourcentage matière sèche</w:t>
      </w:r>
    </w:p>
    <w:p w:rsidR="003E6A95" w:rsidRDefault="006F7DA4" w:rsidP="00C32C80">
      <w:pPr>
        <w:jc w:val="both"/>
      </w:pPr>
      <w:r w:rsidRPr="006F7DA4">
        <w:rPr>
          <w:rFonts w:ascii="Comic Sans MS" w:hAnsi="Comic Sans MS"/>
          <w:noProof/>
          <w:sz w:val="24"/>
          <w:szCs w:val="24"/>
        </w:rPr>
        <w:lastRenderedPageBreak/>
        <w:pict>
          <v:shape id="_x0000_s1095" type="#_x0000_t183" style="position:absolute;left:0;text-align:left;margin-left:-26.95pt;margin-top:-76.85pt;width:7.15pt;height:480.4pt;z-index:251714560" fillcolor="#9bbb59 [3206]" stroked="f" strokeweight="0">
            <v:fill color2="#74903b [2374]" focusposition=".5,.5" focussize="" focus="100%" type="gradientRadial"/>
            <v:shadow on="t" type="perspective" color="#4e6128 [1606]" offset="1pt" offset2="-3pt"/>
          </v:shape>
        </w:pict>
      </w:r>
    </w:p>
    <w:p w:rsidR="00C6392A" w:rsidRDefault="00C6392A" w:rsidP="00C6392A">
      <w:pPr>
        <w:spacing w:before="100" w:beforeAutospacing="1" w:after="100" w:afterAutospacing="1"/>
        <w:rPr>
          <w:rFonts w:ascii="Comic Sans MS" w:hAnsi="Comic Sans MS"/>
          <w:sz w:val="24"/>
          <w:szCs w:val="24"/>
        </w:rPr>
        <w:sectPr w:rsidR="00C6392A" w:rsidSect="00DC7E4A">
          <w:type w:val="continuous"/>
          <w:pgSz w:w="16838" w:h="11906" w:orient="landscape"/>
          <w:pgMar w:top="1417" w:right="1417" w:bottom="1417" w:left="1417" w:header="708" w:footer="708" w:gutter="0"/>
          <w:cols w:space="708"/>
          <w:docGrid w:linePitch="360"/>
        </w:sectPr>
      </w:pPr>
    </w:p>
    <w:p w:rsidR="00C6392A" w:rsidRPr="00B23F74" w:rsidRDefault="00C6392A" w:rsidP="00C6392A">
      <w:pPr>
        <w:spacing w:before="100" w:beforeAutospacing="1" w:after="100" w:afterAutospacing="1"/>
        <w:jc w:val="both"/>
        <w:rPr>
          <w:rFonts w:ascii="Comic Sans MS" w:hAnsi="Comic Sans MS"/>
          <w:b/>
          <w:i/>
          <w:sz w:val="24"/>
          <w:szCs w:val="24"/>
        </w:rPr>
      </w:pPr>
      <w:r w:rsidRPr="00B23F74">
        <w:rPr>
          <w:rFonts w:ascii="Comic Sans MS" w:hAnsi="Comic Sans MS"/>
          <w:sz w:val="24"/>
          <w:szCs w:val="24"/>
        </w:rPr>
        <w:lastRenderedPageBreak/>
        <w:t>Les résultats du tableau 3 sont issus de la pesée de la paille récoltée dans les différentes placettes définies par le protocole. Les échantillons ont été pesés sur le terrain (PMF) et après étuvage (PMS) au Centre de Suivi Ecol</w:t>
      </w:r>
      <w:r w:rsidRPr="00B23F74">
        <w:rPr>
          <w:rFonts w:ascii="Comic Sans MS" w:hAnsi="Comic Sans MS"/>
          <w:sz w:val="24"/>
          <w:szCs w:val="24"/>
        </w:rPr>
        <w:t>o</w:t>
      </w:r>
      <w:r w:rsidRPr="00B23F74">
        <w:rPr>
          <w:rFonts w:ascii="Comic Sans MS" w:hAnsi="Comic Sans MS"/>
          <w:sz w:val="24"/>
          <w:szCs w:val="24"/>
        </w:rPr>
        <w:t xml:space="preserve">gique </w:t>
      </w:r>
      <w:r w:rsidRPr="00C6392A">
        <w:rPr>
          <w:rFonts w:ascii="Comic Sans MS" w:hAnsi="Comic Sans MS"/>
          <w:b/>
          <w:sz w:val="24"/>
          <w:szCs w:val="24"/>
        </w:rPr>
        <w:t>(CSE)</w:t>
      </w:r>
      <w:r w:rsidRPr="00B23F74">
        <w:rPr>
          <w:rFonts w:ascii="Comic Sans MS" w:hAnsi="Comic Sans MS"/>
          <w:sz w:val="24"/>
          <w:szCs w:val="24"/>
        </w:rPr>
        <w:t xml:space="preserve"> avec des balances de même précision.</w:t>
      </w:r>
    </w:p>
    <w:p w:rsidR="00C6392A" w:rsidRPr="00B23F74" w:rsidRDefault="00C6392A" w:rsidP="00C6392A">
      <w:pPr>
        <w:spacing w:before="100" w:beforeAutospacing="1" w:after="100" w:afterAutospacing="1"/>
        <w:jc w:val="both"/>
        <w:rPr>
          <w:rFonts w:ascii="Comic Sans MS" w:hAnsi="Comic Sans MS"/>
          <w:sz w:val="24"/>
          <w:szCs w:val="24"/>
        </w:rPr>
      </w:pPr>
      <w:r w:rsidRPr="00B23F74">
        <w:rPr>
          <w:rFonts w:ascii="Comic Sans MS" w:hAnsi="Comic Sans MS"/>
          <w:sz w:val="24"/>
          <w:szCs w:val="24"/>
        </w:rPr>
        <w:t>Il existe plusieurs méthodes pour estimer la biomasse he</w:t>
      </w:r>
      <w:r w:rsidRPr="00B23F74">
        <w:rPr>
          <w:rFonts w:ascii="Comic Sans MS" w:hAnsi="Comic Sans MS"/>
          <w:sz w:val="24"/>
          <w:szCs w:val="24"/>
        </w:rPr>
        <w:t>r</w:t>
      </w:r>
      <w:r w:rsidRPr="00B23F74">
        <w:rPr>
          <w:rFonts w:ascii="Comic Sans MS" w:hAnsi="Comic Sans MS"/>
          <w:sz w:val="24"/>
          <w:szCs w:val="24"/>
        </w:rPr>
        <w:t>bacée. Pour la présente étude, le calcul de la biomasse a essentiellement porté sur la matière sèche après étuvage compte tenu du fait dans la zone étudiée les ressources herbacées sont pour la plupart des espèces annuelles et sont sèches sur une longue période de l’année (environ neuf mois).</w:t>
      </w:r>
    </w:p>
    <w:p w:rsidR="00C6392A" w:rsidRPr="00B23F74" w:rsidRDefault="00C6392A" w:rsidP="00C6392A">
      <w:pPr>
        <w:spacing w:before="100" w:beforeAutospacing="1" w:after="100" w:afterAutospacing="1"/>
        <w:jc w:val="both"/>
        <w:rPr>
          <w:rFonts w:ascii="Comic Sans MS" w:hAnsi="Comic Sans MS"/>
          <w:b/>
          <w:sz w:val="24"/>
          <w:szCs w:val="24"/>
        </w:rPr>
      </w:pPr>
      <w:r w:rsidRPr="00B23F74">
        <w:rPr>
          <w:rFonts w:ascii="Comic Sans MS" w:hAnsi="Comic Sans MS"/>
          <w:sz w:val="24"/>
          <w:szCs w:val="24"/>
        </w:rPr>
        <w:t xml:space="preserve">La biomasse herbacée sèche dans la forêt classée de Maka Yop est estimée à </w:t>
      </w:r>
      <w:r w:rsidRPr="00B23F74">
        <w:rPr>
          <w:rFonts w:ascii="Comic Sans MS" w:hAnsi="Comic Sans MS"/>
          <w:b/>
          <w:sz w:val="24"/>
          <w:szCs w:val="24"/>
        </w:rPr>
        <w:t>1,85 tonne par hectare.</w:t>
      </w:r>
    </w:p>
    <w:p w:rsidR="00C6392A" w:rsidRPr="00B23F74" w:rsidRDefault="006F7DA4" w:rsidP="00C6392A">
      <w:pPr>
        <w:autoSpaceDE w:val="0"/>
        <w:autoSpaceDN w:val="0"/>
        <w:adjustRightInd w:val="0"/>
        <w:jc w:val="both"/>
        <w:rPr>
          <w:rFonts w:ascii="Comic Sans MS" w:hAnsi="Comic Sans MS"/>
          <w:sz w:val="24"/>
          <w:szCs w:val="24"/>
        </w:rPr>
      </w:pPr>
      <w:r>
        <w:rPr>
          <w:rFonts w:ascii="Comic Sans MS" w:hAnsi="Comic Sans MS"/>
          <w:noProof/>
          <w:sz w:val="24"/>
          <w:szCs w:val="24"/>
        </w:rPr>
        <w:pict>
          <v:shape id="_x0000_s1108" type="#_x0000_t183" style="position:absolute;left:0;text-align:left;margin-left:715.9pt;margin-top:-240pt;width:7.15pt;height:480.4pt;z-index:251729920" fillcolor="#9bbb59 [3206]" stroked="f" strokeweight="0">
            <v:fill color2="#74903b [2374]" focusposition=".5,.5" focussize="" focus="100%" type="gradientRadial"/>
            <v:shadow on="t" type="perspective" color="#4e6128 [1606]" offset="1pt" offset2="-3pt"/>
          </v:shape>
        </w:pict>
      </w:r>
      <w:r w:rsidR="00C6392A" w:rsidRPr="00B23F74">
        <w:rPr>
          <w:rFonts w:ascii="Comic Sans MS" w:hAnsi="Comic Sans MS"/>
          <w:sz w:val="24"/>
          <w:szCs w:val="24"/>
        </w:rPr>
        <w:t>La capacité de charge d'un parcours représente le nombre de sujets, ou mieux d'UBT qu'il peut supporter sans co</w:t>
      </w:r>
      <w:r w:rsidR="00C6392A" w:rsidRPr="00B23F74">
        <w:rPr>
          <w:rFonts w:ascii="Comic Sans MS" w:hAnsi="Comic Sans MS"/>
          <w:sz w:val="24"/>
          <w:szCs w:val="24"/>
        </w:rPr>
        <w:t>m</w:t>
      </w:r>
      <w:r w:rsidR="00C6392A" w:rsidRPr="00B23F74">
        <w:rPr>
          <w:rFonts w:ascii="Comic Sans MS" w:hAnsi="Comic Sans MS"/>
          <w:sz w:val="24"/>
          <w:szCs w:val="24"/>
        </w:rPr>
        <w:t>promettre sa production future. Pour sa détermination, le calcul n’a pris en compte que les deux tiers du poids de m</w:t>
      </w:r>
      <w:r w:rsidR="00C6392A" w:rsidRPr="00B23F74">
        <w:rPr>
          <w:rFonts w:ascii="Comic Sans MS" w:hAnsi="Comic Sans MS"/>
          <w:sz w:val="24"/>
          <w:szCs w:val="24"/>
        </w:rPr>
        <w:t>a</w:t>
      </w:r>
      <w:r w:rsidR="00C6392A" w:rsidRPr="00B23F74">
        <w:rPr>
          <w:rFonts w:ascii="Comic Sans MS" w:hAnsi="Comic Sans MS"/>
          <w:sz w:val="24"/>
          <w:szCs w:val="24"/>
        </w:rPr>
        <w:t xml:space="preserve">tière sèche(le tiers restant étant destiné à la couverture du sol). </w:t>
      </w:r>
      <w:r w:rsidR="00C6392A" w:rsidRPr="00B23F74">
        <w:rPr>
          <w:rFonts w:ascii="Comic Sans MS" w:hAnsi="Comic Sans MS"/>
          <w:b/>
          <w:sz w:val="24"/>
          <w:szCs w:val="24"/>
        </w:rPr>
        <w:t xml:space="preserve"> </w:t>
      </w:r>
      <w:r w:rsidR="00C6392A" w:rsidRPr="00B23F74">
        <w:rPr>
          <w:rFonts w:ascii="Comic Sans MS" w:hAnsi="Comic Sans MS"/>
          <w:sz w:val="24"/>
          <w:szCs w:val="24"/>
        </w:rPr>
        <w:t>Considérant par ailleurs, qu’une unité bétail trop</w:t>
      </w:r>
      <w:r w:rsidR="00C6392A" w:rsidRPr="00B23F74">
        <w:rPr>
          <w:rFonts w:ascii="Comic Sans MS" w:hAnsi="Comic Sans MS"/>
          <w:sz w:val="24"/>
          <w:szCs w:val="24"/>
        </w:rPr>
        <w:t>i</w:t>
      </w:r>
      <w:r w:rsidR="00C6392A" w:rsidRPr="00B23F74">
        <w:rPr>
          <w:rFonts w:ascii="Comic Sans MS" w:hAnsi="Comic Sans MS"/>
          <w:sz w:val="24"/>
          <w:szCs w:val="24"/>
        </w:rPr>
        <w:t xml:space="preserve">cal </w:t>
      </w:r>
      <w:r w:rsidR="00C6392A" w:rsidRPr="00C6392A">
        <w:rPr>
          <w:rFonts w:ascii="Comic Sans MS" w:hAnsi="Comic Sans MS"/>
          <w:b/>
          <w:sz w:val="24"/>
          <w:szCs w:val="24"/>
        </w:rPr>
        <w:t>(UBT)</w:t>
      </w:r>
      <w:r w:rsidR="00C6392A" w:rsidRPr="00B23F74">
        <w:rPr>
          <w:rFonts w:ascii="Comic Sans MS" w:hAnsi="Comic Sans MS"/>
          <w:sz w:val="24"/>
          <w:szCs w:val="24"/>
        </w:rPr>
        <w:t xml:space="preserve"> consomme </w:t>
      </w:r>
      <w:r w:rsidR="00C6392A" w:rsidRPr="00C6392A">
        <w:rPr>
          <w:rFonts w:ascii="Comic Sans MS" w:hAnsi="Comic Sans MS"/>
          <w:b/>
          <w:sz w:val="24"/>
          <w:szCs w:val="24"/>
        </w:rPr>
        <w:t>6,25 kg /jour</w:t>
      </w:r>
      <w:r w:rsidR="00C6392A" w:rsidRPr="00B23F74">
        <w:rPr>
          <w:rFonts w:ascii="Comic Sans MS" w:hAnsi="Comic Sans MS"/>
          <w:sz w:val="24"/>
          <w:szCs w:val="24"/>
        </w:rPr>
        <w:t xml:space="preserve"> (</w:t>
      </w:r>
      <w:r w:rsidR="00C6392A" w:rsidRPr="000A27DA">
        <w:rPr>
          <w:rFonts w:ascii="Comic Sans MS" w:hAnsi="Comic Sans MS"/>
          <w:sz w:val="24"/>
          <w:szCs w:val="24"/>
        </w:rPr>
        <w:t>source</w:t>
      </w:r>
      <w:r w:rsidR="000A27DA">
        <w:rPr>
          <w:rFonts w:ascii="Comic Sans MS" w:hAnsi="Comic Sans MS"/>
          <w:sz w:val="24"/>
          <w:szCs w:val="24"/>
        </w:rPr>
        <w:t> :</w:t>
      </w:r>
      <w:r w:rsidR="00C6392A" w:rsidRPr="000A27DA">
        <w:rPr>
          <w:rFonts w:ascii="Comic Sans MS" w:hAnsi="Comic Sans MS"/>
          <w:sz w:val="24"/>
          <w:szCs w:val="24"/>
        </w:rPr>
        <w:t xml:space="preserve"> </w:t>
      </w:r>
      <w:r w:rsidR="000A27DA" w:rsidRPr="00E95F1B">
        <w:rPr>
          <w:rFonts w:ascii="Comic Sans MS" w:hAnsi="Comic Sans MS"/>
          <w:sz w:val="24"/>
          <w:szCs w:val="24"/>
        </w:rPr>
        <w:t>Analyse du peuplement herbacée de la station sahélienne expérime</w:t>
      </w:r>
      <w:r w:rsidR="000A27DA" w:rsidRPr="00E95F1B">
        <w:rPr>
          <w:rFonts w:ascii="Comic Sans MS" w:hAnsi="Comic Sans MS"/>
          <w:sz w:val="24"/>
          <w:szCs w:val="24"/>
        </w:rPr>
        <w:t>n</w:t>
      </w:r>
      <w:r w:rsidR="000A27DA" w:rsidRPr="00E95F1B">
        <w:rPr>
          <w:rFonts w:ascii="Comic Sans MS" w:hAnsi="Comic Sans MS"/>
          <w:sz w:val="24"/>
          <w:szCs w:val="24"/>
        </w:rPr>
        <w:lastRenderedPageBreak/>
        <w:t>tale de Toukounous (Niger) : composition floristique et v</w:t>
      </w:r>
      <w:r w:rsidR="000A27DA" w:rsidRPr="00E95F1B">
        <w:rPr>
          <w:rFonts w:ascii="Comic Sans MS" w:hAnsi="Comic Sans MS"/>
          <w:sz w:val="24"/>
          <w:szCs w:val="24"/>
        </w:rPr>
        <w:t>a</w:t>
      </w:r>
      <w:r w:rsidR="000A27DA" w:rsidRPr="00E95F1B">
        <w:rPr>
          <w:rFonts w:ascii="Comic Sans MS" w:hAnsi="Comic Sans MS"/>
          <w:sz w:val="24"/>
          <w:szCs w:val="24"/>
        </w:rPr>
        <w:t xml:space="preserve">leur pastorale _ </w:t>
      </w:r>
      <w:r w:rsidR="000A27DA" w:rsidRPr="00A20E4F">
        <w:rPr>
          <w:rFonts w:ascii="Comic Sans MS" w:hAnsi="Comic Sans MS"/>
          <w:b/>
          <w:sz w:val="24"/>
          <w:szCs w:val="24"/>
        </w:rPr>
        <w:t>Ousseina Saidou et al, 2010</w:t>
      </w:r>
      <w:r w:rsidR="00C6392A" w:rsidRPr="00B23F74">
        <w:rPr>
          <w:rFonts w:ascii="Comic Sans MS" w:hAnsi="Comic Sans MS"/>
          <w:sz w:val="24"/>
          <w:szCs w:val="24"/>
        </w:rPr>
        <w:t>), la capacité de charge de la zone d’étude est de </w:t>
      </w:r>
      <w:r w:rsidR="00C6392A" w:rsidRPr="00C6392A">
        <w:rPr>
          <w:rFonts w:ascii="Comic Sans MS" w:hAnsi="Comic Sans MS"/>
          <w:b/>
          <w:sz w:val="24"/>
          <w:szCs w:val="24"/>
        </w:rPr>
        <w:t>: 197 UBT par he</w:t>
      </w:r>
      <w:r w:rsidR="00C6392A" w:rsidRPr="00C6392A">
        <w:rPr>
          <w:rFonts w:ascii="Comic Sans MS" w:hAnsi="Comic Sans MS"/>
          <w:b/>
          <w:sz w:val="24"/>
          <w:szCs w:val="24"/>
        </w:rPr>
        <w:t>c</w:t>
      </w:r>
      <w:r w:rsidR="00C6392A" w:rsidRPr="00C6392A">
        <w:rPr>
          <w:rFonts w:ascii="Comic Sans MS" w:hAnsi="Comic Sans MS"/>
          <w:b/>
          <w:sz w:val="24"/>
          <w:szCs w:val="24"/>
        </w:rPr>
        <w:t>tare et par jour.</w:t>
      </w:r>
      <w:r w:rsidR="000A27DA">
        <w:rPr>
          <w:rFonts w:ascii="Comic Sans MS" w:hAnsi="Comic Sans MS"/>
          <w:b/>
          <w:sz w:val="24"/>
          <w:szCs w:val="24"/>
        </w:rPr>
        <w:t xml:space="preserve"> </w:t>
      </w:r>
    </w:p>
    <w:p w:rsidR="00C6392A" w:rsidRPr="00C6392A" w:rsidRDefault="00C6392A" w:rsidP="00C6392A">
      <w:pPr>
        <w:spacing w:before="100" w:beforeAutospacing="1" w:after="100" w:afterAutospacing="1"/>
        <w:jc w:val="both"/>
        <w:rPr>
          <w:rFonts w:ascii="Comic Sans MS" w:hAnsi="Comic Sans MS"/>
          <w:b/>
          <w:sz w:val="28"/>
          <w:szCs w:val="24"/>
        </w:rPr>
      </w:pPr>
      <m:oMathPara>
        <m:oMath>
          <m:r>
            <m:rPr>
              <m:sty m:val="b"/>
            </m:rPr>
            <w:rPr>
              <w:rFonts w:ascii="Cambria Math" w:hAnsi="Cambria Math"/>
              <w:sz w:val="28"/>
              <w:szCs w:val="24"/>
            </w:rPr>
            <m:t>CC</m:t>
          </m:r>
          <m:r>
            <m:rPr>
              <m:sty m:val="b"/>
            </m:rPr>
            <w:rPr>
              <w:rFonts w:ascii="Cambria Math" w:hAnsi="Comic Sans MS" w:cs="Cambria Math"/>
              <w:sz w:val="28"/>
              <w:szCs w:val="24"/>
            </w:rPr>
            <m:t>=</m:t>
          </m:r>
          <m:f>
            <m:fPr>
              <m:ctrlPr>
                <w:rPr>
                  <w:rFonts w:ascii="Cambria Math" w:hAnsi="Comic Sans MS"/>
                  <w:b/>
                  <w:sz w:val="28"/>
                  <w:szCs w:val="24"/>
                </w:rPr>
              </m:ctrlPr>
            </m:fPr>
            <m:num>
              <m:r>
                <m:rPr>
                  <m:sty m:val="b"/>
                </m:rPr>
                <w:rPr>
                  <w:rFonts w:ascii="Cambria Math" w:hAnsi="Comic Sans MS"/>
                  <w:sz w:val="28"/>
                  <w:szCs w:val="24"/>
                </w:rPr>
                <m:t>K</m:t>
              </m:r>
              <m:r>
                <m:rPr>
                  <m:sty m:val="b"/>
                </m:rPr>
                <w:rPr>
                  <w:rFonts w:ascii="Cambria Math" w:hAnsi="Cambria Math"/>
                  <w:sz w:val="28"/>
                  <w:szCs w:val="24"/>
                </w:rPr>
                <m:t>*</m:t>
              </m:r>
              <m:r>
                <m:rPr>
                  <m:sty m:val="b"/>
                </m:rPr>
                <w:rPr>
                  <w:rFonts w:ascii="Cambria Math" w:hAnsi="Comic Sans MS"/>
                  <w:sz w:val="28"/>
                  <w:szCs w:val="24"/>
                </w:rPr>
                <m:t xml:space="preserve">  quantit</m:t>
              </m:r>
              <m:r>
                <m:rPr>
                  <m:sty m:val="b"/>
                </m:rPr>
                <w:rPr>
                  <w:rFonts w:ascii="Cambria Math" w:hAnsi="Comic Sans MS"/>
                  <w:sz w:val="28"/>
                  <w:szCs w:val="24"/>
                </w:rPr>
                <m:t>é</m:t>
              </m:r>
              <m:r>
                <m:rPr>
                  <m:sty m:val="b"/>
                </m:rPr>
                <w:rPr>
                  <w:rFonts w:ascii="Cambria Math" w:hAnsi="Comic Sans MS"/>
                  <w:sz w:val="28"/>
                  <w:szCs w:val="24"/>
                </w:rPr>
                <m:t xml:space="preserve"> de biomasse/ha </m:t>
              </m:r>
            </m:num>
            <m:den>
              <m:r>
                <m:rPr>
                  <m:sty m:val="b"/>
                </m:rPr>
                <w:rPr>
                  <w:rFonts w:ascii="Cambria Math" w:hAnsi="Comic Sans MS" w:cs="Cambria Math"/>
                  <w:sz w:val="28"/>
                  <w:szCs w:val="24"/>
                </w:rPr>
                <m:t>6,25</m:t>
              </m:r>
            </m:den>
          </m:f>
        </m:oMath>
      </m:oMathPara>
    </w:p>
    <w:p w:rsidR="00C6392A" w:rsidRPr="00B23F74" w:rsidRDefault="00C6392A" w:rsidP="00C6392A">
      <w:pPr>
        <w:spacing w:before="100" w:beforeAutospacing="1" w:after="100" w:afterAutospacing="1"/>
        <w:jc w:val="both"/>
        <w:rPr>
          <w:rFonts w:ascii="Comic Sans MS" w:hAnsi="Comic Sans MS"/>
          <w:sz w:val="24"/>
          <w:szCs w:val="24"/>
        </w:rPr>
      </w:pPr>
      <w:r w:rsidRPr="00B23F74">
        <w:rPr>
          <w:rFonts w:ascii="Comic Sans MS" w:hAnsi="Comic Sans MS"/>
          <w:b/>
          <w:sz w:val="24"/>
          <w:szCs w:val="24"/>
        </w:rPr>
        <w:t>K</w:t>
      </w:r>
      <w:r w:rsidRPr="00B23F74">
        <w:rPr>
          <w:rFonts w:ascii="Comic Sans MS" w:hAnsi="Comic Sans MS"/>
          <w:sz w:val="24"/>
          <w:szCs w:val="24"/>
        </w:rPr>
        <w:t>= 2/3 (proportion de biomasse utilisable).</w:t>
      </w:r>
    </w:p>
    <w:p w:rsidR="00C6392A" w:rsidRPr="00B23F74" w:rsidRDefault="00C6392A" w:rsidP="00C6392A">
      <w:pPr>
        <w:spacing w:before="100" w:beforeAutospacing="1" w:after="100" w:afterAutospacing="1"/>
        <w:jc w:val="both"/>
        <w:rPr>
          <w:rFonts w:ascii="Comic Sans MS" w:hAnsi="Comic Sans MS"/>
          <w:sz w:val="24"/>
          <w:szCs w:val="24"/>
        </w:rPr>
      </w:pPr>
      <w:r w:rsidRPr="00B23F74">
        <w:rPr>
          <w:rFonts w:ascii="Comic Sans MS" w:hAnsi="Comic Sans MS"/>
          <w:b/>
          <w:sz w:val="24"/>
          <w:szCs w:val="24"/>
        </w:rPr>
        <w:t>CC</w:t>
      </w:r>
      <w:r w:rsidRPr="00B23F74">
        <w:rPr>
          <w:rFonts w:ascii="Comic Sans MS" w:hAnsi="Comic Sans MS"/>
          <w:sz w:val="24"/>
          <w:szCs w:val="24"/>
        </w:rPr>
        <w:t>= Capacité de Charge</w:t>
      </w:r>
    </w:p>
    <w:p w:rsidR="00C6392A" w:rsidRDefault="00C6392A" w:rsidP="00C6392A">
      <w:pPr>
        <w:spacing w:before="100" w:beforeAutospacing="1" w:after="100" w:afterAutospacing="1"/>
        <w:jc w:val="both"/>
        <w:rPr>
          <w:b/>
          <w:sz w:val="24"/>
          <w:szCs w:val="24"/>
        </w:rPr>
      </w:pPr>
      <w:r w:rsidRPr="00B23F74">
        <w:rPr>
          <w:b/>
          <w:sz w:val="24"/>
          <w:szCs w:val="24"/>
        </w:rPr>
        <w:t>Tableau 4 : Production de biomasse par strate</w:t>
      </w:r>
    </w:p>
    <w:p w:rsidR="00C6392A" w:rsidRPr="00B31E94" w:rsidRDefault="006F7DA4" w:rsidP="00C6392A">
      <w:pPr>
        <w:spacing w:before="100" w:beforeAutospacing="1" w:after="100" w:afterAutospacing="1"/>
        <w:jc w:val="both"/>
        <w:rPr>
          <w:rFonts w:ascii="Comic Sans MS" w:hAnsi="Comic Sans MS"/>
          <w:b/>
          <w:sz w:val="24"/>
          <w:szCs w:val="24"/>
        </w:rPr>
      </w:pPr>
      <w:r w:rsidRPr="006F7DA4">
        <w:rPr>
          <w:rFonts w:ascii="Comic Sans MS" w:hAnsi="Comic Sans MS"/>
          <w:noProof/>
          <w:sz w:val="24"/>
          <w:szCs w:val="24"/>
        </w:rPr>
        <w:pict>
          <v:shape id="_x0000_s1096" type="#_x0000_t183" style="position:absolute;left:0;text-align:left;margin-left:711.75pt;margin-top:3.25pt;width:7.15pt;height:480.4pt;z-index:251715584" fillcolor="#9bbb59 [3206]" stroked="f" strokeweight="0">
            <v:fill color2="#74903b [2374]" focusposition=".5,.5" focussize="" focus="100%" type="gradientRadial"/>
            <v:shadow on="t" type="perspective" color="#4e6128 [1606]" offset="1pt" offset2="-3pt"/>
          </v:shape>
        </w:pict>
      </w:r>
      <w:r w:rsidR="00C6392A" w:rsidRPr="00B31E94">
        <w:rPr>
          <w:rFonts w:ascii="Comic Sans MS" w:hAnsi="Comic Sans MS"/>
          <w:sz w:val="24"/>
          <w:szCs w:val="24"/>
        </w:rPr>
        <w:t>Au même titre que le dispositif d’inventaire, l’estimation de la biomasse par strate a été faite sur la base de la classif</w:t>
      </w:r>
      <w:r w:rsidR="00C6392A" w:rsidRPr="00B31E94">
        <w:rPr>
          <w:rFonts w:ascii="Comic Sans MS" w:hAnsi="Comic Sans MS"/>
          <w:sz w:val="24"/>
          <w:szCs w:val="24"/>
        </w:rPr>
        <w:t>i</w:t>
      </w:r>
      <w:r w:rsidR="00C6392A" w:rsidRPr="00B31E94">
        <w:rPr>
          <w:rFonts w:ascii="Comic Sans MS" w:hAnsi="Comic Sans MS"/>
          <w:sz w:val="24"/>
          <w:szCs w:val="24"/>
        </w:rPr>
        <w:t xml:space="preserve">cation définie par le </w:t>
      </w:r>
      <w:r w:rsidR="00C6392A" w:rsidRPr="00C23551">
        <w:rPr>
          <w:rFonts w:ascii="Comic Sans MS" w:hAnsi="Comic Sans MS"/>
          <w:b/>
          <w:sz w:val="24"/>
          <w:szCs w:val="24"/>
        </w:rPr>
        <w:t>PROGEDE 2</w:t>
      </w:r>
      <w:r w:rsidR="00C6392A" w:rsidRPr="00B31E94">
        <w:rPr>
          <w:rFonts w:ascii="Comic Sans MS" w:hAnsi="Comic Sans MS"/>
          <w:sz w:val="24"/>
          <w:szCs w:val="24"/>
        </w:rPr>
        <w:t> (savane arborée, savane arbustive, savane arbustive dégradée, savane arbustive très dégradée, jachère).</w:t>
      </w:r>
    </w:p>
    <w:p w:rsidR="00C6392A" w:rsidRDefault="00C6392A" w:rsidP="00C6392A">
      <w:pPr>
        <w:jc w:val="both"/>
        <w:rPr>
          <w:rFonts w:ascii="Comic Sans MS" w:hAnsi="Comic Sans MS"/>
          <w:sz w:val="24"/>
          <w:szCs w:val="24"/>
        </w:rPr>
      </w:pPr>
      <w:r w:rsidRPr="00B31E94">
        <w:rPr>
          <w:rFonts w:ascii="Comic Sans MS" w:hAnsi="Comic Sans MS"/>
          <w:sz w:val="24"/>
          <w:szCs w:val="24"/>
        </w:rPr>
        <w:t xml:space="preserve">Dans l’échantillonnage retenu par le </w:t>
      </w:r>
      <w:r w:rsidRPr="00C6392A">
        <w:rPr>
          <w:rFonts w:ascii="Comic Sans MS" w:hAnsi="Comic Sans MS"/>
          <w:b/>
          <w:sz w:val="24"/>
          <w:szCs w:val="24"/>
        </w:rPr>
        <w:t>PROGEDE 2</w:t>
      </w:r>
      <w:r w:rsidRPr="00B31E94">
        <w:rPr>
          <w:rFonts w:ascii="Comic Sans MS" w:hAnsi="Comic Sans MS"/>
          <w:sz w:val="24"/>
          <w:szCs w:val="24"/>
        </w:rPr>
        <w:t>, la strate « jachère » compte une seule placette. Celle-ci n’a pas fait l’objet de prélèvement du fait qu’elle est nue.</w:t>
      </w:r>
    </w:p>
    <w:p w:rsidR="001608ED" w:rsidRDefault="001608ED" w:rsidP="00C6392A">
      <w:pPr>
        <w:jc w:val="both"/>
        <w:rPr>
          <w:rFonts w:ascii="Comic Sans MS" w:hAnsi="Comic Sans MS"/>
          <w:sz w:val="24"/>
          <w:szCs w:val="24"/>
        </w:rPr>
      </w:pPr>
    </w:p>
    <w:p w:rsidR="001608ED" w:rsidRDefault="001608ED" w:rsidP="00C6392A">
      <w:pPr>
        <w:jc w:val="both"/>
        <w:rPr>
          <w:rFonts w:ascii="Comic Sans MS" w:hAnsi="Comic Sans MS"/>
          <w:sz w:val="24"/>
          <w:szCs w:val="24"/>
        </w:rPr>
      </w:pPr>
    </w:p>
    <w:p w:rsidR="001608ED" w:rsidRDefault="001608ED" w:rsidP="00C6392A">
      <w:pPr>
        <w:jc w:val="both"/>
        <w:rPr>
          <w:rFonts w:ascii="Comic Sans MS" w:hAnsi="Comic Sans MS"/>
          <w:sz w:val="24"/>
          <w:szCs w:val="24"/>
        </w:rPr>
        <w:sectPr w:rsidR="001608ED" w:rsidSect="00C6392A">
          <w:type w:val="continuous"/>
          <w:pgSz w:w="16838" w:h="11906" w:orient="landscape"/>
          <w:pgMar w:top="1417" w:right="1417" w:bottom="1417" w:left="1417" w:header="708" w:footer="708" w:gutter="0"/>
          <w:cols w:num="2" w:space="708"/>
          <w:docGrid w:linePitch="360"/>
        </w:sectPr>
      </w:pPr>
    </w:p>
    <w:p w:rsidR="00C6392A" w:rsidRDefault="006F7DA4" w:rsidP="00C6392A">
      <w:pPr>
        <w:jc w:val="both"/>
        <w:rPr>
          <w:rFonts w:ascii="Comic Sans MS" w:hAnsi="Comic Sans MS"/>
          <w:sz w:val="24"/>
          <w:szCs w:val="24"/>
        </w:rPr>
      </w:pPr>
      <w:r w:rsidRPr="006F7DA4">
        <w:rPr>
          <w:rFonts w:ascii="Comic Sans MS" w:hAnsi="Comic Sans MS"/>
          <w:noProof/>
          <w:color w:val="000000"/>
          <w:sz w:val="24"/>
          <w:szCs w:val="24"/>
        </w:rPr>
        <w:lastRenderedPageBreak/>
        <w:pict>
          <v:shape id="_x0000_s1097" type="#_x0000_t183" style="position:absolute;left:0;text-align:left;margin-left:-24pt;margin-top:-74.9pt;width:7.15pt;height:480.4pt;z-index:251716608" fillcolor="#9bbb59 [3206]" stroked="f" strokeweight="0">
            <v:fill color2="#74903b [2374]" focusposition=".5,.5" focussize="" focus="100%" type="gradientRadial"/>
            <v:shadow on="t" type="perspective" color="#4e6128 [1606]" offset="1pt" offset2="-3pt"/>
          </v:shape>
        </w:pict>
      </w:r>
      <w:r w:rsidR="00C6392A" w:rsidRPr="00B31E94">
        <w:rPr>
          <w:rFonts w:ascii="Comic Sans MS" w:hAnsi="Comic Sans MS"/>
          <w:sz w:val="24"/>
          <w:szCs w:val="24"/>
        </w:rPr>
        <w:t xml:space="preserve">  </w:t>
      </w:r>
    </w:p>
    <w:tbl>
      <w:tblPr>
        <w:tblStyle w:val="Grillemoyenne3-Accent3"/>
        <w:tblW w:w="13902" w:type="dxa"/>
        <w:tblLook w:val="04A0"/>
      </w:tblPr>
      <w:tblGrid>
        <w:gridCol w:w="2987"/>
        <w:gridCol w:w="6237"/>
        <w:gridCol w:w="2126"/>
        <w:gridCol w:w="2552"/>
      </w:tblGrid>
      <w:tr w:rsidR="00B96F4B" w:rsidRPr="002D6DC0" w:rsidTr="00070451">
        <w:trPr>
          <w:cnfStyle w:val="100000000000"/>
          <w:trHeight w:val="390"/>
        </w:trPr>
        <w:tc>
          <w:tcPr>
            <w:cnfStyle w:val="001000000000"/>
            <w:tcW w:w="2987" w:type="dxa"/>
            <w:noWrap/>
            <w:hideMark/>
          </w:tcPr>
          <w:p w:rsidR="00B96F4B" w:rsidRPr="002D6DC0" w:rsidRDefault="00B96F4B" w:rsidP="00070451">
            <w:pPr>
              <w:rPr>
                <w:rFonts w:ascii="Calibri" w:hAnsi="Calibri"/>
                <w:b w:val="0"/>
                <w:bCs w:val="0"/>
                <w:color w:val="000000"/>
                <w:sz w:val="28"/>
                <w:szCs w:val="28"/>
              </w:rPr>
            </w:pPr>
            <w:r w:rsidRPr="002D6DC0">
              <w:rPr>
                <w:rFonts w:ascii="Calibri" w:hAnsi="Calibri"/>
                <w:b w:val="0"/>
                <w:bCs w:val="0"/>
                <w:color w:val="000000"/>
                <w:sz w:val="28"/>
                <w:szCs w:val="28"/>
              </w:rPr>
              <w:t>NUM</w:t>
            </w:r>
          </w:p>
        </w:tc>
        <w:tc>
          <w:tcPr>
            <w:tcW w:w="6237" w:type="dxa"/>
            <w:noWrap/>
            <w:hideMark/>
          </w:tcPr>
          <w:p w:rsidR="00B96F4B" w:rsidRPr="002D6DC0" w:rsidRDefault="00B96F4B" w:rsidP="00070451">
            <w:pPr>
              <w:cnfStyle w:val="100000000000"/>
              <w:rPr>
                <w:rFonts w:ascii="Calibri" w:hAnsi="Calibri"/>
                <w:b w:val="0"/>
                <w:bCs w:val="0"/>
                <w:color w:val="000000"/>
                <w:sz w:val="28"/>
                <w:szCs w:val="28"/>
              </w:rPr>
            </w:pPr>
            <w:r w:rsidRPr="002D6DC0">
              <w:rPr>
                <w:rFonts w:ascii="Calibri" w:hAnsi="Calibri"/>
                <w:b w:val="0"/>
                <w:bCs w:val="0"/>
                <w:color w:val="000000"/>
                <w:sz w:val="28"/>
                <w:szCs w:val="28"/>
              </w:rPr>
              <w:t>STRATE</w:t>
            </w:r>
          </w:p>
        </w:tc>
        <w:tc>
          <w:tcPr>
            <w:tcW w:w="2126" w:type="dxa"/>
            <w:noWrap/>
            <w:hideMark/>
          </w:tcPr>
          <w:p w:rsidR="00B96F4B" w:rsidRPr="002D6DC0" w:rsidRDefault="00B96F4B" w:rsidP="00070451">
            <w:pPr>
              <w:cnfStyle w:val="100000000000"/>
              <w:rPr>
                <w:rFonts w:ascii="Calibri" w:hAnsi="Calibri"/>
                <w:b w:val="0"/>
                <w:bCs w:val="0"/>
                <w:color w:val="000000"/>
                <w:sz w:val="28"/>
                <w:szCs w:val="28"/>
              </w:rPr>
            </w:pPr>
            <w:r w:rsidRPr="002D6DC0">
              <w:rPr>
                <w:rFonts w:ascii="Calibri" w:hAnsi="Calibri"/>
                <w:b w:val="0"/>
                <w:bCs w:val="0"/>
                <w:color w:val="000000"/>
                <w:sz w:val="28"/>
                <w:szCs w:val="28"/>
              </w:rPr>
              <w:t>MS (g/0,25 m2)</w:t>
            </w:r>
          </w:p>
        </w:tc>
        <w:tc>
          <w:tcPr>
            <w:tcW w:w="2552" w:type="dxa"/>
            <w:noWrap/>
            <w:hideMark/>
          </w:tcPr>
          <w:p w:rsidR="00B96F4B" w:rsidRPr="002D6DC0" w:rsidRDefault="00B96F4B" w:rsidP="00070451">
            <w:pPr>
              <w:cnfStyle w:val="100000000000"/>
              <w:rPr>
                <w:rFonts w:ascii="Calibri" w:hAnsi="Calibri"/>
                <w:b w:val="0"/>
                <w:bCs w:val="0"/>
                <w:color w:val="000000"/>
                <w:sz w:val="28"/>
                <w:szCs w:val="28"/>
              </w:rPr>
            </w:pPr>
            <w:r w:rsidRPr="002D6DC0">
              <w:rPr>
                <w:rFonts w:ascii="Calibri" w:hAnsi="Calibri"/>
                <w:b w:val="0"/>
                <w:bCs w:val="0"/>
                <w:color w:val="000000"/>
                <w:sz w:val="28"/>
                <w:szCs w:val="28"/>
              </w:rPr>
              <w:t>MS (g/ ha)</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MK36</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arborée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67</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2680000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MK42</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arborée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22</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880000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MK44</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arborée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13</w:t>
            </w:r>
          </w:p>
        </w:tc>
        <w:tc>
          <w:tcPr>
            <w:tcW w:w="2552" w:type="dxa"/>
            <w:noWrap/>
            <w:hideMark/>
          </w:tcPr>
          <w:p w:rsidR="00B96F4B" w:rsidRPr="00B31E94" w:rsidRDefault="006F7DA4" w:rsidP="00070451">
            <w:pPr>
              <w:jc w:val="right"/>
              <w:cnfStyle w:val="000000100000"/>
              <w:rPr>
                <w:rFonts w:ascii="Comic Sans MS" w:hAnsi="Comic Sans MS"/>
                <w:color w:val="000000"/>
                <w:sz w:val="24"/>
                <w:szCs w:val="24"/>
              </w:rPr>
            </w:pPr>
            <w:r>
              <w:rPr>
                <w:rFonts w:ascii="Comic Sans MS" w:hAnsi="Comic Sans MS"/>
                <w:noProof/>
                <w:color w:val="000000"/>
                <w:sz w:val="24"/>
                <w:szCs w:val="24"/>
              </w:rPr>
              <w:pict>
                <v:shape id="_x0000_s1098" type="#_x0000_t183" style="position:absolute;left:0;text-align:left;margin-left:146.5pt;margin-top:7pt;width:7.15pt;height:480.4pt;z-index:251717632;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B96F4B" w:rsidRPr="00B31E94">
              <w:rPr>
                <w:rFonts w:ascii="Comic Sans MS" w:hAnsi="Comic Sans MS"/>
                <w:color w:val="000000"/>
                <w:sz w:val="24"/>
                <w:szCs w:val="24"/>
              </w:rPr>
              <w:t>520000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MK43</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arborée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8</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320000</w:t>
            </w:r>
          </w:p>
        </w:tc>
      </w:tr>
      <w:tr w:rsidR="00B96F4B" w:rsidRPr="002D6DC0" w:rsidTr="00070451">
        <w:trPr>
          <w:cnfStyle w:val="000000100000"/>
          <w:trHeight w:val="315"/>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MK48</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arborée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5</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200000</w:t>
            </w:r>
          </w:p>
        </w:tc>
      </w:tr>
      <w:tr w:rsidR="00B96F4B" w:rsidRPr="002D6DC0" w:rsidTr="00070451">
        <w:trPr>
          <w:trHeight w:val="300"/>
        </w:trPr>
        <w:tc>
          <w:tcPr>
            <w:cnfStyle w:val="001000000000"/>
            <w:tcW w:w="2987" w:type="dxa"/>
            <w:shd w:val="clear" w:color="auto" w:fill="4F6228" w:themeFill="accent3" w:themeFillShade="80"/>
            <w:noWrap/>
            <w:hideMark/>
          </w:tcPr>
          <w:p w:rsidR="00B96F4B" w:rsidRPr="00070451" w:rsidRDefault="00B96F4B" w:rsidP="00070451">
            <w:pPr>
              <w:rPr>
                <w:rFonts w:ascii="Comic Sans MS" w:hAnsi="Comic Sans MS"/>
                <w:b w:val="0"/>
                <w:sz w:val="24"/>
                <w:szCs w:val="24"/>
              </w:rPr>
            </w:pPr>
            <w:r w:rsidRPr="00070451">
              <w:rPr>
                <w:rFonts w:ascii="Comic Sans MS" w:hAnsi="Comic Sans MS"/>
                <w:b w:val="0"/>
                <w:sz w:val="24"/>
                <w:szCs w:val="24"/>
              </w:rPr>
              <w:t>Biomasse (g/ha)</w:t>
            </w:r>
          </w:p>
        </w:tc>
        <w:tc>
          <w:tcPr>
            <w:tcW w:w="6237" w:type="dxa"/>
            <w:shd w:val="clear" w:color="auto" w:fill="4F6228" w:themeFill="accent3" w:themeFillShade="80"/>
            <w:noWrap/>
            <w:hideMark/>
          </w:tcPr>
          <w:p w:rsidR="00B96F4B" w:rsidRPr="00070451" w:rsidRDefault="00B96F4B" w:rsidP="00070451">
            <w:pPr>
              <w:cnfStyle w:val="000000000000"/>
              <w:rPr>
                <w:rFonts w:ascii="Comic Sans MS" w:hAnsi="Comic Sans MS"/>
                <w:color w:val="FFFFFF" w:themeColor="background1"/>
                <w:sz w:val="24"/>
                <w:szCs w:val="24"/>
              </w:rPr>
            </w:pPr>
            <w:r w:rsidRPr="00070451">
              <w:rPr>
                <w:rFonts w:ascii="Comic Sans MS" w:hAnsi="Comic Sans MS"/>
                <w:color w:val="FFFFFF" w:themeColor="background1"/>
                <w:sz w:val="24"/>
                <w:szCs w:val="24"/>
              </w:rPr>
              <w:t> </w:t>
            </w:r>
          </w:p>
        </w:tc>
        <w:tc>
          <w:tcPr>
            <w:tcW w:w="2126" w:type="dxa"/>
            <w:shd w:val="clear" w:color="auto" w:fill="4F6228" w:themeFill="accent3" w:themeFillShade="80"/>
            <w:noWrap/>
            <w:hideMark/>
          </w:tcPr>
          <w:p w:rsidR="00B96F4B" w:rsidRPr="00070451" w:rsidRDefault="00B96F4B" w:rsidP="00070451">
            <w:pPr>
              <w:cnfStyle w:val="000000000000"/>
              <w:rPr>
                <w:rFonts w:ascii="Comic Sans MS" w:hAnsi="Comic Sans MS"/>
                <w:color w:val="FFFFFF" w:themeColor="background1"/>
                <w:sz w:val="24"/>
                <w:szCs w:val="24"/>
              </w:rPr>
            </w:pPr>
            <w:r w:rsidRPr="00070451">
              <w:rPr>
                <w:rFonts w:ascii="Comic Sans MS" w:hAnsi="Comic Sans MS"/>
                <w:color w:val="FFFFFF" w:themeColor="background1"/>
                <w:sz w:val="24"/>
                <w:szCs w:val="24"/>
              </w:rPr>
              <w:t> </w:t>
            </w:r>
          </w:p>
        </w:tc>
        <w:tc>
          <w:tcPr>
            <w:tcW w:w="2552" w:type="dxa"/>
            <w:shd w:val="clear" w:color="auto" w:fill="4F6228" w:themeFill="accent3" w:themeFillShade="80"/>
            <w:noWrap/>
            <w:hideMark/>
          </w:tcPr>
          <w:p w:rsidR="00B96F4B" w:rsidRPr="00070451" w:rsidRDefault="00B96F4B" w:rsidP="00070451">
            <w:pPr>
              <w:jc w:val="right"/>
              <w:cnfStyle w:val="000000000000"/>
              <w:rPr>
                <w:rFonts w:ascii="Comic Sans MS" w:hAnsi="Comic Sans MS"/>
                <w:b/>
                <w:bCs/>
                <w:color w:val="FFFFFF" w:themeColor="background1"/>
                <w:sz w:val="24"/>
                <w:szCs w:val="24"/>
              </w:rPr>
            </w:pPr>
            <w:r w:rsidRPr="00070451">
              <w:rPr>
                <w:rFonts w:ascii="Comic Sans MS" w:hAnsi="Comic Sans MS"/>
                <w:b/>
                <w:bCs/>
                <w:color w:val="FFFFFF" w:themeColor="background1"/>
                <w:sz w:val="24"/>
                <w:szCs w:val="24"/>
              </w:rPr>
              <w:t>920000</w:t>
            </w:r>
          </w:p>
        </w:tc>
      </w:tr>
      <w:tr w:rsidR="00B96F4B" w:rsidRPr="002D6DC0" w:rsidTr="00070451">
        <w:trPr>
          <w:cnfStyle w:val="000000100000"/>
          <w:trHeight w:val="315"/>
        </w:trPr>
        <w:tc>
          <w:tcPr>
            <w:cnfStyle w:val="001000000000"/>
            <w:tcW w:w="2987" w:type="dxa"/>
            <w:shd w:val="clear" w:color="auto" w:fill="4F6228" w:themeFill="accent3" w:themeFillShade="80"/>
            <w:noWrap/>
            <w:hideMark/>
          </w:tcPr>
          <w:p w:rsidR="00B96F4B" w:rsidRPr="00070451" w:rsidRDefault="00B96F4B" w:rsidP="00070451">
            <w:pPr>
              <w:rPr>
                <w:rFonts w:ascii="Comic Sans MS" w:hAnsi="Comic Sans MS"/>
                <w:b w:val="0"/>
                <w:sz w:val="24"/>
                <w:szCs w:val="24"/>
              </w:rPr>
            </w:pPr>
            <w:r w:rsidRPr="00070451">
              <w:rPr>
                <w:rFonts w:ascii="Comic Sans MS" w:hAnsi="Comic Sans MS"/>
                <w:b w:val="0"/>
                <w:sz w:val="24"/>
                <w:szCs w:val="24"/>
              </w:rPr>
              <w:t>Biomasse (t/ha)</w:t>
            </w:r>
          </w:p>
        </w:tc>
        <w:tc>
          <w:tcPr>
            <w:tcW w:w="6237" w:type="dxa"/>
            <w:shd w:val="clear" w:color="auto" w:fill="4F6228" w:themeFill="accent3" w:themeFillShade="80"/>
            <w:noWrap/>
            <w:hideMark/>
          </w:tcPr>
          <w:p w:rsidR="00B96F4B" w:rsidRPr="00070451" w:rsidRDefault="00B96F4B" w:rsidP="00070451">
            <w:pPr>
              <w:cnfStyle w:val="000000100000"/>
              <w:rPr>
                <w:rFonts w:ascii="Comic Sans MS" w:hAnsi="Comic Sans MS"/>
                <w:color w:val="FFFFFF" w:themeColor="background1"/>
                <w:sz w:val="24"/>
                <w:szCs w:val="24"/>
              </w:rPr>
            </w:pPr>
            <w:r w:rsidRPr="00070451">
              <w:rPr>
                <w:rFonts w:ascii="Comic Sans MS" w:hAnsi="Comic Sans MS"/>
                <w:color w:val="FFFFFF" w:themeColor="background1"/>
                <w:sz w:val="24"/>
                <w:szCs w:val="24"/>
              </w:rPr>
              <w:t> </w:t>
            </w:r>
          </w:p>
        </w:tc>
        <w:tc>
          <w:tcPr>
            <w:tcW w:w="2126" w:type="dxa"/>
            <w:shd w:val="clear" w:color="auto" w:fill="4F6228" w:themeFill="accent3" w:themeFillShade="80"/>
            <w:noWrap/>
            <w:hideMark/>
          </w:tcPr>
          <w:p w:rsidR="00B96F4B" w:rsidRPr="00070451" w:rsidRDefault="00B96F4B" w:rsidP="00070451">
            <w:pPr>
              <w:cnfStyle w:val="000000100000"/>
              <w:rPr>
                <w:rFonts w:ascii="Comic Sans MS" w:hAnsi="Comic Sans MS"/>
                <w:color w:val="FFFFFF" w:themeColor="background1"/>
                <w:sz w:val="24"/>
                <w:szCs w:val="24"/>
              </w:rPr>
            </w:pPr>
            <w:r w:rsidRPr="00070451">
              <w:rPr>
                <w:rFonts w:ascii="Comic Sans MS" w:hAnsi="Comic Sans MS"/>
                <w:color w:val="FFFFFF" w:themeColor="background1"/>
                <w:sz w:val="24"/>
                <w:szCs w:val="24"/>
              </w:rPr>
              <w:t> </w:t>
            </w:r>
          </w:p>
        </w:tc>
        <w:tc>
          <w:tcPr>
            <w:tcW w:w="2552" w:type="dxa"/>
            <w:shd w:val="clear" w:color="auto" w:fill="4F6228" w:themeFill="accent3" w:themeFillShade="80"/>
            <w:noWrap/>
            <w:hideMark/>
          </w:tcPr>
          <w:p w:rsidR="00B96F4B" w:rsidRPr="00070451" w:rsidRDefault="00B96F4B" w:rsidP="00070451">
            <w:pPr>
              <w:jc w:val="right"/>
              <w:cnfStyle w:val="000000100000"/>
              <w:rPr>
                <w:rFonts w:ascii="Comic Sans MS" w:hAnsi="Comic Sans MS"/>
                <w:b/>
                <w:bCs/>
                <w:color w:val="FFFFFF" w:themeColor="background1"/>
                <w:sz w:val="24"/>
                <w:szCs w:val="24"/>
              </w:rPr>
            </w:pPr>
            <w:r w:rsidRPr="00070451">
              <w:rPr>
                <w:rFonts w:ascii="Comic Sans MS" w:hAnsi="Comic Sans MS"/>
                <w:b/>
                <w:bCs/>
                <w:color w:val="FFFFFF" w:themeColor="background1"/>
                <w:sz w:val="24"/>
                <w:szCs w:val="24"/>
              </w:rPr>
              <w:t>0,92</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MK13</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124</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4960000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MK24</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92</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3680000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MK27</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90</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3600000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MK18</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82</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3280000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MK29</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82</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3280000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MK32</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73</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2920000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MK31</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72</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2880000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MK39</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72</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2880000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MK12</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69</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2760000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MK33</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68</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2720000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MK8</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56</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2240000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MK19</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49</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1960000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MK14</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43</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1720000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MK10</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31</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1240000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lastRenderedPageBreak/>
              <w:t>MK34</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25</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1000000</w:t>
            </w:r>
          </w:p>
        </w:tc>
      </w:tr>
      <w:tr w:rsidR="00B96F4B" w:rsidRPr="002D6DC0" w:rsidTr="00070451">
        <w:trPr>
          <w:cnfStyle w:val="000000100000"/>
          <w:trHeight w:val="300"/>
        </w:trPr>
        <w:tc>
          <w:tcPr>
            <w:cnfStyle w:val="001000000000"/>
            <w:tcW w:w="2987" w:type="dxa"/>
            <w:noWrap/>
            <w:hideMark/>
          </w:tcPr>
          <w:p w:rsidR="00B96F4B" w:rsidRPr="00B31E94" w:rsidRDefault="006F7DA4" w:rsidP="00070451">
            <w:pPr>
              <w:rPr>
                <w:rFonts w:ascii="Comic Sans MS" w:hAnsi="Comic Sans MS"/>
                <w:color w:val="000000"/>
                <w:sz w:val="24"/>
                <w:szCs w:val="24"/>
              </w:rPr>
            </w:pPr>
            <w:r w:rsidRPr="006F7DA4">
              <w:rPr>
                <w:rFonts w:ascii="Comic Sans MS" w:hAnsi="Comic Sans MS"/>
                <w:noProof/>
                <w:color w:val="auto"/>
                <w:sz w:val="24"/>
                <w:szCs w:val="24"/>
              </w:rPr>
              <w:pict>
                <v:shape id="_x0000_s1099" type="#_x0000_t183" style="position:absolute;margin-left:-22.85pt;margin-top:-76.7pt;width:7.15pt;height:480.4pt;z-index:251718656;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B96F4B" w:rsidRPr="00B31E94">
              <w:rPr>
                <w:rFonts w:ascii="Comic Sans MS" w:hAnsi="Comic Sans MS"/>
                <w:color w:val="000000"/>
                <w:sz w:val="24"/>
                <w:szCs w:val="24"/>
              </w:rPr>
              <w:t>MK35</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25</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1000000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MK11</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24</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960000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MK23</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22</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880000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MK28</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14</w:t>
            </w:r>
          </w:p>
        </w:tc>
        <w:tc>
          <w:tcPr>
            <w:tcW w:w="2552" w:type="dxa"/>
            <w:noWrap/>
            <w:hideMark/>
          </w:tcPr>
          <w:p w:rsidR="00B96F4B" w:rsidRPr="00B31E94" w:rsidRDefault="006F7DA4" w:rsidP="00070451">
            <w:pPr>
              <w:jc w:val="right"/>
              <w:cnfStyle w:val="000000000000"/>
              <w:rPr>
                <w:rFonts w:ascii="Comic Sans MS" w:hAnsi="Comic Sans MS"/>
                <w:color w:val="000000"/>
                <w:sz w:val="24"/>
                <w:szCs w:val="24"/>
              </w:rPr>
            </w:pPr>
            <w:r w:rsidRPr="006F7DA4">
              <w:rPr>
                <w:rFonts w:ascii="Comic Sans MS" w:hAnsi="Comic Sans MS"/>
                <w:noProof/>
                <w:sz w:val="24"/>
                <w:szCs w:val="24"/>
              </w:rPr>
              <w:pict>
                <v:shape id="_x0000_s1100" type="#_x0000_t183" style="position:absolute;left:0;text-align:left;margin-left:145.4pt;margin-top:13.6pt;width:7.15pt;height:480.4pt;z-index:251719680;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B96F4B" w:rsidRPr="00B31E94">
              <w:rPr>
                <w:rFonts w:ascii="Comic Sans MS" w:hAnsi="Comic Sans MS"/>
                <w:color w:val="000000"/>
                <w:sz w:val="24"/>
                <w:szCs w:val="24"/>
              </w:rPr>
              <w:t>560000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MK21</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8</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320000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MK30</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4</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160000</w:t>
            </w:r>
          </w:p>
        </w:tc>
      </w:tr>
      <w:tr w:rsidR="00B96F4B" w:rsidRPr="002D6DC0" w:rsidTr="00070451">
        <w:trPr>
          <w:cnfStyle w:val="000000100000"/>
          <w:trHeight w:val="315"/>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MK20</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3</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120000</w:t>
            </w:r>
          </w:p>
        </w:tc>
      </w:tr>
      <w:tr w:rsidR="00B96F4B" w:rsidRPr="002D6DC0" w:rsidTr="00070451">
        <w:trPr>
          <w:trHeight w:val="300"/>
        </w:trPr>
        <w:tc>
          <w:tcPr>
            <w:cnfStyle w:val="001000000000"/>
            <w:tcW w:w="2987" w:type="dxa"/>
            <w:shd w:val="clear" w:color="auto" w:fill="4F6228" w:themeFill="accent3" w:themeFillShade="80"/>
            <w:noWrap/>
            <w:hideMark/>
          </w:tcPr>
          <w:p w:rsidR="00B96F4B" w:rsidRPr="00070451" w:rsidRDefault="00B96F4B" w:rsidP="00070451">
            <w:pPr>
              <w:rPr>
                <w:rFonts w:ascii="Comic Sans MS" w:hAnsi="Comic Sans MS"/>
                <w:b w:val="0"/>
                <w:sz w:val="24"/>
                <w:szCs w:val="24"/>
              </w:rPr>
            </w:pPr>
            <w:r w:rsidRPr="00070451">
              <w:rPr>
                <w:rFonts w:ascii="Comic Sans MS" w:hAnsi="Comic Sans MS"/>
                <w:b w:val="0"/>
                <w:sz w:val="24"/>
                <w:szCs w:val="24"/>
              </w:rPr>
              <w:t>Biomasse (g/ha)</w:t>
            </w:r>
          </w:p>
        </w:tc>
        <w:tc>
          <w:tcPr>
            <w:tcW w:w="6237" w:type="dxa"/>
            <w:shd w:val="clear" w:color="auto" w:fill="4F6228" w:themeFill="accent3" w:themeFillShade="80"/>
            <w:noWrap/>
            <w:hideMark/>
          </w:tcPr>
          <w:p w:rsidR="00B96F4B" w:rsidRPr="00070451" w:rsidRDefault="00B96F4B" w:rsidP="00070451">
            <w:pPr>
              <w:cnfStyle w:val="000000000000"/>
              <w:rPr>
                <w:rFonts w:ascii="Comic Sans MS" w:hAnsi="Comic Sans MS"/>
                <w:color w:val="FFFFFF" w:themeColor="background1"/>
                <w:sz w:val="24"/>
                <w:szCs w:val="24"/>
              </w:rPr>
            </w:pPr>
            <w:r w:rsidRPr="00070451">
              <w:rPr>
                <w:rFonts w:ascii="Comic Sans MS" w:hAnsi="Comic Sans MS"/>
                <w:color w:val="FFFFFF" w:themeColor="background1"/>
                <w:sz w:val="24"/>
                <w:szCs w:val="24"/>
              </w:rPr>
              <w:t> </w:t>
            </w:r>
          </w:p>
        </w:tc>
        <w:tc>
          <w:tcPr>
            <w:tcW w:w="2126" w:type="dxa"/>
            <w:shd w:val="clear" w:color="auto" w:fill="4F6228" w:themeFill="accent3" w:themeFillShade="80"/>
            <w:noWrap/>
            <w:hideMark/>
          </w:tcPr>
          <w:p w:rsidR="00B96F4B" w:rsidRPr="00070451" w:rsidRDefault="00B96F4B" w:rsidP="00070451">
            <w:pPr>
              <w:cnfStyle w:val="000000000000"/>
              <w:rPr>
                <w:rFonts w:ascii="Comic Sans MS" w:hAnsi="Comic Sans MS"/>
                <w:color w:val="FFFFFF" w:themeColor="background1"/>
                <w:sz w:val="24"/>
                <w:szCs w:val="24"/>
              </w:rPr>
            </w:pPr>
            <w:r w:rsidRPr="00070451">
              <w:rPr>
                <w:rFonts w:ascii="Comic Sans MS" w:hAnsi="Comic Sans MS"/>
                <w:color w:val="FFFFFF" w:themeColor="background1"/>
                <w:sz w:val="24"/>
                <w:szCs w:val="24"/>
              </w:rPr>
              <w:t> </w:t>
            </w:r>
          </w:p>
        </w:tc>
        <w:tc>
          <w:tcPr>
            <w:tcW w:w="2552" w:type="dxa"/>
            <w:shd w:val="clear" w:color="auto" w:fill="4F6228" w:themeFill="accent3" w:themeFillShade="80"/>
            <w:noWrap/>
            <w:hideMark/>
          </w:tcPr>
          <w:p w:rsidR="00B96F4B" w:rsidRPr="00070451" w:rsidRDefault="00B96F4B" w:rsidP="00070451">
            <w:pPr>
              <w:jc w:val="right"/>
              <w:cnfStyle w:val="000000000000"/>
              <w:rPr>
                <w:rFonts w:ascii="Comic Sans MS" w:hAnsi="Comic Sans MS"/>
                <w:b/>
                <w:bCs/>
                <w:color w:val="FFFFFF" w:themeColor="background1"/>
                <w:sz w:val="24"/>
                <w:szCs w:val="24"/>
              </w:rPr>
            </w:pPr>
            <w:r w:rsidRPr="00070451">
              <w:rPr>
                <w:rFonts w:ascii="Comic Sans MS" w:hAnsi="Comic Sans MS"/>
                <w:b/>
                <w:bCs/>
                <w:color w:val="FFFFFF" w:themeColor="background1"/>
                <w:sz w:val="24"/>
                <w:szCs w:val="24"/>
              </w:rPr>
              <w:t>2050909,091</w:t>
            </w:r>
          </w:p>
        </w:tc>
      </w:tr>
      <w:tr w:rsidR="00B96F4B" w:rsidRPr="002D6DC0" w:rsidTr="00070451">
        <w:trPr>
          <w:cnfStyle w:val="000000100000"/>
          <w:trHeight w:val="315"/>
        </w:trPr>
        <w:tc>
          <w:tcPr>
            <w:cnfStyle w:val="001000000000"/>
            <w:tcW w:w="2987" w:type="dxa"/>
            <w:shd w:val="clear" w:color="auto" w:fill="4F6228" w:themeFill="accent3" w:themeFillShade="80"/>
            <w:noWrap/>
            <w:hideMark/>
          </w:tcPr>
          <w:p w:rsidR="00B96F4B" w:rsidRPr="00070451" w:rsidRDefault="00B96F4B" w:rsidP="00070451">
            <w:pPr>
              <w:rPr>
                <w:rFonts w:ascii="Comic Sans MS" w:hAnsi="Comic Sans MS"/>
                <w:b w:val="0"/>
                <w:sz w:val="24"/>
                <w:szCs w:val="24"/>
              </w:rPr>
            </w:pPr>
            <w:r w:rsidRPr="00070451">
              <w:rPr>
                <w:rFonts w:ascii="Comic Sans MS" w:hAnsi="Comic Sans MS"/>
                <w:b w:val="0"/>
                <w:sz w:val="24"/>
                <w:szCs w:val="24"/>
              </w:rPr>
              <w:t>Biomasse (t/ha)</w:t>
            </w:r>
          </w:p>
        </w:tc>
        <w:tc>
          <w:tcPr>
            <w:tcW w:w="6237" w:type="dxa"/>
            <w:shd w:val="clear" w:color="auto" w:fill="4F6228" w:themeFill="accent3" w:themeFillShade="80"/>
            <w:noWrap/>
            <w:hideMark/>
          </w:tcPr>
          <w:p w:rsidR="00B96F4B" w:rsidRPr="00070451" w:rsidRDefault="00B96F4B" w:rsidP="00070451">
            <w:pPr>
              <w:cnfStyle w:val="000000100000"/>
              <w:rPr>
                <w:rFonts w:ascii="Comic Sans MS" w:hAnsi="Comic Sans MS"/>
                <w:color w:val="FFFFFF" w:themeColor="background1"/>
                <w:sz w:val="24"/>
                <w:szCs w:val="24"/>
              </w:rPr>
            </w:pPr>
            <w:r w:rsidRPr="00070451">
              <w:rPr>
                <w:rFonts w:ascii="Comic Sans MS" w:hAnsi="Comic Sans MS"/>
                <w:color w:val="FFFFFF" w:themeColor="background1"/>
                <w:sz w:val="24"/>
                <w:szCs w:val="24"/>
              </w:rPr>
              <w:t> </w:t>
            </w:r>
          </w:p>
        </w:tc>
        <w:tc>
          <w:tcPr>
            <w:tcW w:w="2126" w:type="dxa"/>
            <w:shd w:val="clear" w:color="auto" w:fill="4F6228" w:themeFill="accent3" w:themeFillShade="80"/>
            <w:noWrap/>
            <w:hideMark/>
          </w:tcPr>
          <w:p w:rsidR="00B96F4B" w:rsidRPr="00070451" w:rsidRDefault="00B96F4B" w:rsidP="00070451">
            <w:pPr>
              <w:cnfStyle w:val="000000100000"/>
              <w:rPr>
                <w:rFonts w:ascii="Comic Sans MS" w:hAnsi="Comic Sans MS"/>
                <w:color w:val="FFFFFF" w:themeColor="background1"/>
                <w:sz w:val="24"/>
                <w:szCs w:val="24"/>
              </w:rPr>
            </w:pPr>
            <w:r w:rsidRPr="00070451">
              <w:rPr>
                <w:rFonts w:ascii="Comic Sans MS" w:hAnsi="Comic Sans MS"/>
                <w:color w:val="FFFFFF" w:themeColor="background1"/>
                <w:sz w:val="24"/>
                <w:szCs w:val="24"/>
              </w:rPr>
              <w:t> </w:t>
            </w:r>
          </w:p>
        </w:tc>
        <w:tc>
          <w:tcPr>
            <w:tcW w:w="2552" w:type="dxa"/>
            <w:shd w:val="clear" w:color="auto" w:fill="4F6228" w:themeFill="accent3" w:themeFillShade="80"/>
            <w:noWrap/>
            <w:hideMark/>
          </w:tcPr>
          <w:p w:rsidR="00B96F4B" w:rsidRPr="00070451" w:rsidRDefault="00B96F4B" w:rsidP="00070451">
            <w:pPr>
              <w:jc w:val="right"/>
              <w:cnfStyle w:val="000000100000"/>
              <w:rPr>
                <w:rFonts w:ascii="Comic Sans MS" w:hAnsi="Comic Sans MS"/>
                <w:b/>
                <w:bCs/>
                <w:color w:val="FFFFFF" w:themeColor="background1"/>
                <w:sz w:val="24"/>
                <w:szCs w:val="24"/>
              </w:rPr>
            </w:pPr>
            <w:r w:rsidRPr="00070451">
              <w:rPr>
                <w:rFonts w:ascii="Comic Sans MS" w:hAnsi="Comic Sans MS"/>
                <w:b/>
                <w:bCs/>
                <w:color w:val="FFFFFF" w:themeColor="background1"/>
                <w:sz w:val="24"/>
                <w:szCs w:val="24"/>
              </w:rPr>
              <w:t>2,050909091</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MK3</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 dégradée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114</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4560000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MK17</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 dégradée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89</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3560000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MK5</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 dégradée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84</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3360000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MK40</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 dégradée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56</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2240000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MK49</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 dégradée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48</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1920000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MK15</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 dégradée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36</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1440000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MK1</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 dégradée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26</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1040000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MK51</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 dégradée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19</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760000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MK46</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 dégradée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13</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520000</w:t>
            </w:r>
          </w:p>
        </w:tc>
      </w:tr>
      <w:tr w:rsidR="00B96F4B" w:rsidRPr="002D6DC0" w:rsidTr="00070451">
        <w:trPr>
          <w:cnfStyle w:val="000000100000"/>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MK47</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 dégradée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12</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480000</w:t>
            </w:r>
          </w:p>
        </w:tc>
      </w:tr>
      <w:tr w:rsidR="00B96F4B" w:rsidRPr="002D6DC0" w:rsidTr="00070451">
        <w:trPr>
          <w:trHeight w:val="300"/>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MK52</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Savane arbustive dégradée</w:t>
            </w:r>
          </w:p>
        </w:tc>
        <w:tc>
          <w:tcPr>
            <w:tcW w:w="2126"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5</w:t>
            </w:r>
          </w:p>
        </w:tc>
        <w:tc>
          <w:tcPr>
            <w:tcW w:w="2552" w:type="dxa"/>
            <w:noWrap/>
            <w:hideMark/>
          </w:tcPr>
          <w:p w:rsidR="00B96F4B" w:rsidRPr="00B31E94" w:rsidRDefault="00B96F4B" w:rsidP="00070451">
            <w:pPr>
              <w:jc w:val="right"/>
              <w:cnfStyle w:val="000000000000"/>
              <w:rPr>
                <w:rFonts w:ascii="Comic Sans MS" w:hAnsi="Comic Sans MS"/>
                <w:color w:val="000000"/>
                <w:sz w:val="24"/>
                <w:szCs w:val="24"/>
              </w:rPr>
            </w:pPr>
            <w:r w:rsidRPr="00B31E94">
              <w:rPr>
                <w:rFonts w:ascii="Comic Sans MS" w:hAnsi="Comic Sans MS"/>
                <w:color w:val="000000"/>
                <w:sz w:val="24"/>
                <w:szCs w:val="24"/>
              </w:rPr>
              <w:t>200000</w:t>
            </w:r>
          </w:p>
        </w:tc>
      </w:tr>
      <w:tr w:rsidR="00B96F4B" w:rsidRPr="002D6DC0" w:rsidTr="00070451">
        <w:trPr>
          <w:cnfStyle w:val="000000100000"/>
          <w:trHeight w:val="315"/>
        </w:trPr>
        <w:tc>
          <w:tcPr>
            <w:cnfStyle w:val="001000000000"/>
            <w:tcW w:w="2987" w:type="dxa"/>
            <w:noWrap/>
            <w:hideMark/>
          </w:tcPr>
          <w:p w:rsidR="00B96F4B" w:rsidRPr="00B31E94" w:rsidRDefault="00B96F4B" w:rsidP="00070451">
            <w:pPr>
              <w:rPr>
                <w:rFonts w:ascii="Comic Sans MS" w:hAnsi="Comic Sans MS"/>
                <w:color w:val="000000"/>
                <w:sz w:val="24"/>
                <w:szCs w:val="24"/>
              </w:rPr>
            </w:pPr>
            <w:r w:rsidRPr="00B31E94">
              <w:rPr>
                <w:rFonts w:ascii="Comic Sans MS" w:hAnsi="Comic Sans MS"/>
                <w:color w:val="000000"/>
                <w:sz w:val="24"/>
                <w:szCs w:val="24"/>
              </w:rPr>
              <w:t>MK16</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Savane arbustive dégradée</w:t>
            </w:r>
          </w:p>
        </w:tc>
        <w:tc>
          <w:tcPr>
            <w:tcW w:w="2126"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3</w:t>
            </w:r>
          </w:p>
        </w:tc>
        <w:tc>
          <w:tcPr>
            <w:tcW w:w="2552" w:type="dxa"/>
            <w:noWrap/>
            <w:hideMark/>
          </w:tcPr>
          <w:p w:rsidR="00B96F4B" w:rsidRPr="00B31E94" w:rsidRDefault="00B96F4B" w:rsidP="00070451">
            <w:pPr>
              <w:jc w:val="right"/>
              <w:cnfStyle w:val="000000100000"/>
              <w:rPr>
                <w:rFonts w:ascii="Comic Sans MS" w:hAnsi="Comic Sans MS"/>
                <w:color w:val="000000"/>
                <w:sz w:val="24"/>
                <w:szCs w:val="24"/>
              </w:rPr>
            </w:pPr>
            <w:r w:rsidRPr="00B31E94">
              <w:rPr>
                <w:rFonts w:ascii="Comic Sans MS" w:hAnsi="Comic Sans MS"/>
                <w:color w:val="000000"/>
                <w:sz w:val="24"/>
                <w:szCs w:val="24"/>
              </w:rPr>
              <w:t>120000</w:t>
            </w:r>
          </w:p>
        </w:tc>
      </w:tr>
      <w:tr w:rsidR="00B96F4B" w:rsidRPr="002D6DC0" w:rsidTr="00070451">
        <w:trPr>
          <w:trHeight w:val="300"/>
        </w:trPr>
        <w:tc>
          <w:tcPr>
            <w:cnfStyle w:val="001000000000"/>
            <w:tcW w:w="2987" w:type="dxa"/>
            <w:noWrap/>
            <w:hideMark/>
          </w:tcPr>
          <w:p w:rsidR="00B96F4B" w:rsidRPr="00D05CE7" w:rsidRDefault="00B96F4B" w:rsidP="00070451">
            <w:pPr>
              <w:rPr>
                <w:rFonts w:ascii="Comic Sans MS" w:hAnsi="Comic Sans MS"/>
                <w:b w:val="0"/>
                <w:color w:val="000000"/>
                <w:sz w:val="24"/>
                <w:szCs w:val="24"/>
              </w:rPr>
            </w:pPr>
            <w:r w:rsidRPr="00D05CE7">
              <w:rPr>
                <w:rFonts w:ascii="Comic Sans MS" w:hAnsi="Comic Sans MS"/>
                <w:b w:val="0"/>
                <w:color w:val="000000"/>
                <w:sz w:val="24"/>
                <w:szCs w:val="24"/>
              </w:rPr>
              <w:t>Biomasse (g/ha)</w:t>
            </w:r>
          </w:p>
        </w:tc>
        <w:tc>
          <w:tcPr>
            <w:tcW w:w="6237"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 </w:t>
            </w:r>
          </w:p>
        </w:tc>
        <w:tc>
          <w:tcPr>
            <w:tcW w:w="2126" w:type="dxa"/>
            <w:noWrap/>
            <w:hideMark/>
          </w:tcPr>
          <w:p w:rsidR="00B96F4B" w:rsidRPr="00B31E94" w:rsidRDefault="00B96F4B" w:rsidP="00070451">
            <w:pPr>
              <w:cnfStyle w:val="000000000000"/>
              <w:rPr>
                <w:rFonts w:ascii="Comic Sans MS" w:hAnsi="Comic Sans MS"/>
                <w:color w:val="000000"/>
                <w:sz w:val="24"/>
                <w:szCs w:val="24"/>
              </w:rPr>
            </w:pPr>
            <w:r w:rsidRPr="00B31E94">
              <w:rPr>
                <w:rFonts w:ascii="Comic Sans MS" w:hAnsi="Comic Sans MS"/>
                <w:color w:val="000000"/>
                <w:sz w:val="24"/>
                <w:szCs w:val="24"/>
              </w:rPr>
              <w:t> </w:t>
            </w:r>
          </w:p>
        </w:tc>
        <w:tc>
          <w:tcPr>
            <w:tcW w:w="2552" w:type="dxa"/>
            <w:noWrap/>
            <w:hideMark/>
          </w:tcPr>
          <w:p w:rsidR="00B96F4B" w:rsidRPr="00B31E94" w:rsidRDefault="00B96F4B" w:rsidP="00070451">
            <w:pPr>
              <w:jc w:val="right"/>
              <w:cnfStyle w:val="000000000000"/>
              <w:rPr>
                <w:rFonts w:ascii="Comic Sans MS" w:hAnsi="Comic Sans MS"/>
                <w:b/>
                <w:bCs/>
                <w:color w:val="000000"/>
                <w:sz w:val="24"/>
                <w:szCs w:val="24"/>
              </w:rPr>
            </w:pPr>
            <w:r w:rsidRPr="00B31E94">
              <w:rPr>
                <w:rFonts w:ascii="Comic Sans MS" w:hAnsi="Comic Sans MS"/>
                <w:b/>
                <w:bCs/>
                <w:color w:val="000000"/>
                <w:sz w:val="24"/>
                <w:szCs w:val="24"/>
              </w:rPr>
              <w:t>1683333,333</w:t>
            </w:r>
          </w:p>
        </w:tc>
      </w:tr>
      <w:tr w:rsidR="00B96F4B" w:rsidRPr="002D6DC0" w:rsidTr="00070451">
        <w:trPr>
          <w:cnfStyle w:val="000000100000"/>
          <w:trHeight w:val="315"/>
        </w:trPr>
        <w:tc>
          <w:tcPr>
            <w:cnfStyle w:val="001000000000"/>
            <w:tcW w:w="2987" w:type="dxa"/>
            <w:noWrap/>
            <w:hideMark/>
          </w:tcPr>
          <w:p w:rsidR="00B96F4B" w:rsidRPr="00D05CE7" w:rsidRDefault="00B96F4B" w:rsidP="00070451">
            <w:pPr>
              <w:rPr>
                <w:rFonts w:ascii="Comic Sans MS" w:hAnsi="Comic Sans MS"/>
                <w:b w:val="0"/>
                <w:color w:val="000000"/>
                <w:sz w:val="24"/>
                <w:szCs w:val="24"/>
              </w:rPr>
            </w:pPr>
            <w:r w:rsidRPr="00D05CE7">
              <w:rPr>
                <w:rFonts w:ascii="Comic Sans MS" w:hAnsi="Comic Sans MS"/>
                <w:b w:val="0"/>
                <w:color w:val="000000"/>
                <w:sz w:val="24"/>
                <w:szCs w:val="24"/>
              </w:rPr>
              <w:t>Biomasse (t/ha)</w:t>
            </w:r>
          </w:p>
        </w:tc>
        <w:tc>
          <w:tcPr>
            <w:tcW w:w="6237"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 </w:t>
            </w:r>
          </w:p>
        </w:tc>
        <w:tc>
          <w:tcPr>
            <w:tcW w:w="2126" w:type="dxa"/>
            <w:noWrap/>
            <w:hideMark/>
          </w:tcPr>
          <w:p w:rsidR="00B96F4B" w:rsidRPr="00B31E94" w:rsidRDefault="00B96F4B" w:rsidP="00070451">
            <w:pPr>
              <w:cnfStyle w:val="000000100000"/>
              <w:rPr>
                <w:rFonts w:ascii="Comic Sans MS" w:hAnsi="Comic Sans MS"/>
                <w:color w:val="000000"/>
                <w:sz w:val="24"/>
                <w:szCs w:val="24"/>
              </w:rPr>
            </w:pPr>
            <w:r w:rsidRPr="00B31E94">
              <w:rPr>
                <w:rFonts w:ascii="Comic Sans MS" w:hAnsi="Comic Sans MS"/>
                <w:color w:val="000000"/>
                <w:sz w:val="24"/>
                <w:szCs w:val="24"/>
              </w:rPr>
              <w:t> </w:t>
            </w:r>
          </w:p>
        </w:tc>
        <w:tc>
          <w:tcPr>
            <w:tcW w:w="2552" w:type="dxa"/>
            <w:noWrap/>
            <w:hideMark/>
          </w:tcPr>
          <w:p w:rsidR="00B96F4B" w:rsidRPr="00B31E94" w:rsidRDefault="00B96F4B" w:rsidP="00070451">
            <w:pPr>
              <w:jc w:val="right"/>
              <w:cnfStyle w:val="000000100000"/>
              <w:rPr>
                <w:rFonts w:ascii="Comic Sans MS" w:hAnsi="Comic Sans MS"/>
                <w:b/>
                <w:bCs/>
                <w:color w:val="000000"/>
                <w:sz w:val="24"/>
                <w:szCs w:val="24"/>
              </w:rPr>
            </w:pPr>
            <w:r w:rsidRPr="00B31E94">
              <w:rPr>
                <w:rFonts w:ascii="Comic Sans MS" w:hAnsi="Comic Sans MS"/>
                <w:b/>
                <w:bCs/>
                <w:color w:val="000000"/>
                <w:sz w:val="24"/>
                <w:szCs w:val="24"/>
              </w:rPr>
              <w:t>1,683333333</w:t>
            </w:r>
          </w:p>
        </w:tc>
      </w:tr>
      <w:tr w:rsidR="00B96F4B" w:rsidRPr="002D6DC0" w:rsidTr="00070451">
        <w:trPr>
          <w:trHeight w:val="300"/>
        </w:trPr>
        <w:tc>
          <w:tcPr>
            <w:cnfStyle w:val="001000000000"/>
            <w:tcW w:w="2987" w:type="dxa"/>
            <w:noWrap/>
            <w:hideMark/>
          </w:tcPr>
          <w:p w:rsidR="00B96F4B" w:rsidRPr="00070451" w:rsidRDefault="00B96F4B" w:rsidP="00070451">
            <w:pPr>
              <w:rPr>
                <w:rFonts w:ascii="Comic Sans MS" w:hAnsi="Comic Sans MS"/>
                <w:color w:val="auto"/>
                <w:sz w:val="24"/>
                <w:szCs w:val="24"/>
              </w:rPr>
            </w:pPr>
            <w:r w:rsidRPr="00070451">
              <w:rPr>
                <w:rFonts w:ascii="Comic Sans MS" w:hAnsi="Comic Sans MS"/>
                <w:color w:val="auto"/>
                <w:sz w:val="24"/>
                <w:szCs w:val="24"/>
              </w:rPr>
              <w:lastRenderedPageBreak/>
              <w:t>MK6</w:t>
            </w:r>
          </w:p>
        </w:tc>
        <w:tc>
          <w:tcPr>
            <w:tcW w:w="6237" w:type="dxa"/>
            <w:noWrap/>
            <w:hideMark/>
          </w:tcPr>
          <w:p w:rsidR="00B96F4B" w:rsidRPr="00070451" w:rsidRDefault="00B96F4B" w:rsidP="00070451">
            <w:pPr>
              <w:cnfStyle w:val="000000000000"/>
              <w:rPr>
                <w:rFonts w:ascii="Comic Sans MS" w:hAnsi="Comic Sans MS"/>
                <w:sz w:val="24"/>
                <w:szCs w:val="24"/>
              </w:rPr>
            </w:pPr>
            <w:r w:rsidRPr="00070451">
              <w:rPr>
                <w:rFonts w:ascii="Comic Sans MS" w:hAnsi="Comic Sans MS"/>
                <w:sz w:val="24"/>
                <w:szCs w:val="24"/>
              </w:rPr>
              <w:t>Savane arbustive très dégradée</w:t>
            </w:r>
          </w:p>
        </w:tc>
        <w:tc>
          <w:tcPr>
            <w:tcW w:w="2126" w:type="dxa"/>
            <w:noWrap/>
            <w:hideMark/>
          </w:tcPr>
          <w:p w:rsidR="00B96F4B" w:rsidRPr="00070451" w:rsidRDefault="00B96F4B" w:rsidP="00070451">
            <w:pPr>
              <w:jc w:val="right"/>
              <w:cnfStyle w:val="000000000000"/>
              <w:rPr>
                <w:rFonts w:ascii="Comic Sans MS" w:hAnsi="Comic Sans MS"/>
                <w:sz w:val="24"/>
                <w:szCs w:val="24"/>
              </w:rPr>
            </w:pPr>
            <w:r w:rsidRPr="00070451">
              <w:rPr>
                <w:rFonts w:ascii="Comic Sans MS" w:hAnsi="Comic Sans MS"/>
                <w:sz w:val="24"/>
                <w:szCs w:val="24"/>
              </w:rPr>
              <w:t>143</w:t>
            </w:r>
          </w:p>
        </w:tc>
        <w:tc>
          <w:tcPr>
            <w:tcW w:w="2552" w:type="dxa"/>
            <w:noWrap/>
            <w:hideMark/>
          </w:tcPr>
          <w:p w:rsidR="00B96F4B" w:rsidRPr="00070451" w:rsidRDefault="00B96F4B" w:rsidP="00070451">
            <w:pPr>
              <w:jc w:val="right"/>
              <w:cnfStyle w:val="000000000000"/>
              <w:rPr>
                <w:rFonts w:ascii="Comic Sans MS" w:hAnsi="Comic Sans MS"/>
                <w:sz w:val="24"/>
                <w:szCs w:val="24"/>
              </w:rPr>
            </w:pPr>
            <w:r w:rsidRPr="00070451">
              <w:rPr>
                <w:rFonts w:ascii="Comic Sans MS" w:hAnsi="Comic Sans MS"/>
                <w:sz w:val="24"/>
                <w:szCs w:val="24"/>
              </w:rPr>
              <w:t>5720000</w:t>
            </w:r>
          </w:p>
        </w:tc>
      </w:tr>
      <w:tr w:rsidR="00B96F4B" w:rsidRPr="002D6DC0" w:rsidTr="00070451">
        <w:trPr>
          <w:cnfStyle w:val="000000100000"/>
          <w:trHeight w:val="300"/>
        </w:trPr>
        <w:tc>
          <w:tcPr>
            <w:cnfStyle w:val="001000000000"/>
            <w:tcW w:w="2987" w:type="dxa"/>
            <w:noWrap/>
            <w:hideMark/>
          </w:tcPr>
          <w:p w:rsidR="00B96F4B" w:rsidRPr="00070451" w:rsidRDefault="006F7DA4" w:rsidP="00070451">
            <w:pPr>
              <w:rPr>
                <w:rFonts w:ascii="Comic Sans MS" w:hAnsi="Comic Sans MS"/>
                <w:color w:val="auto"/>
                <w:sz w:val="24"/>
                <w:szCs w:val="24"/>
              </w:rPr>
            </w:pPr>
            <w:r w:rsidRPr="006F7DA4">
              <w:rPr>
                <w:noProof/>
                <w:sz w:val="24"/>
                <w:szCs w:val="24"/>
                <w:u w:val="single"/>
              </w:rPr>
              <w:pict>
                <v:shape id="_x0000_s1101" type="#_x0000_t183" style="position:absolute;margin-left:-22.85pt;margin-top:-78.15pt;width:7.15pt;height:480.4pt;z-index:251720704;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B96F4B" w:rsidRPr="00070451">
              <w:rPr>
                <w:rFonts w:ascii="Comic Sans MS" w:hAnsi="Comic Sans MS"/>
                <w:color w:val="auto"/>
                <w:sz w:val="24"/>
                <w:szCs w:val="24"/>
              </w:rPr>
              <w:t>MK2</w:t>
            </w:r>
          </w:p>
        </w:tc>
        <w:tc>
          <w:tcPr>
            <w:tcW w:w="6237" w:type="dxa"/>
            <w:noWrap/>
            <w:hideMark/>
          </w:tcPr>
          <w:p w:rsidR="00B96F4B" w:rsidRPr="00070451" w:rsidRDefault="00B96F4B" w:rsidP="00070451">
            <w:pPr>
              <w:cnfStyle w:val="000000100000"/>
              <w:rPr>
                <w:rFonts w:ascii="Comic Sans MS" w:hAnsi="Comic Sans MS"/>
                <w:sz w:val="24"/>
                <w:szCs w:val="24"/>
              </w:rPr>
            </w:pPr>
            <w:r w:rsidRPr="00070451">
              <w:rPr>
                <w:rFonts w:ascii="Comic Sans MS" w:hAnsi="Comic Sans MS"/>
                <w:sz w:val="24"/>
                <w:szCs w:val="24"/>
              </w:rPr>
              <w:t>Savane arbustive très dégradée</w:t>
            </w:r>
          </w:p>
        </w:tc>
        <w:tc>
          <w:tcPr>
            <w:tcW w:w="2126" w:type="dxa"/>
            <w:noWrap/>
            <w:hideMark/>
          </w:tcPr>
          <w:p w:rsidR="00B96F4B" w:rsidRPr="00070451" w:rsidRDefault="00B96F4B" w:rsidP="00070451">
            <w:pPr>
              <w:jc w:val="right"/>
              <w:cnfStyle w:val="000000100000"/>
              <w:rPr>
                <w:rFonts w:ascii="Comic Sans MS" w:hAnsi="Comic Sans MS"/>
                <w:sz w:val="24"/>
                <w:szCs w:val="24"/>
              </w:rPr>
            </w:pPr>
            <w:r w:rsidRPr="00070451">
              <w:rPr>
                <w:rFonts w:ascii="Comic Sans MS" w:hAnsi="Comic Sans MS"/>
                <w:sz w:val="24"/>
                <w:szCs w:val="24"/>
              </w:rPr>
              <w:t>61</w:t>
            </w:r>
          </w:p>
        </w:tc>
        <w:tc>
          <w:tcPr>
            <w:tcW w:w="2552" w:type="dxa"/>
            <w:noWrap/>
            <w:hideMark/>
          </w:tcPr>
          <w:p w:rsidR="00B96F4B" w:rsidRPr="00070451" w:rsidRDefault="00B96F4B" w:rsidP="00070451">
            <w:pPr>
              <w:jc w:val="right"/>
              <w:cnfStyle w:val="000000100000"/>
              <w:rPr>
                <w:rFonts w:ascii="Comic Sans MS" w:hAnsi="Comic Sans MS"/>
                <w:sz w:val="24"/>
                <w:szCs w:val="24"/>
              </w:rPr>
            </w:pPr>
            <w:r w:rsidRPr="00070451">
              <w:rPr>
                <w:rFonts w:ascii="Comic Sans MS" w:hAnsi="Comic Sans MS"/>
                <w:sz w:val="24"/>
                <w:szCs w:val="24"/>
              </w:rPr>
              <w:t>2440000</w:t>
            </w:r>
          </w:p>
        </w:tc>
      </w:tr>
      <w:tr w:rsidR="00B96F4B" w:rsidRPr="002D6DC0" w:rsidTr="00070451">
        <w:trPr>
          <w:trHeight w:val="300"/>
        </w:trPr>
        <w:tc>
          <w:tcPr>
            <w:cnfStyle w:val="001000000000"/>
            <w:tcW w:w="2987" w:type="dxa"/>
            <w:noWrap/>
            <w:hideMark/>
          </w:tcPr>
          <w:p w:rsidR="00B96F4B" w:rsidRPr="00070451" w:rsidRDefault="00B96F4B" w:rsidP="00070451">
            <w:pPr>
              <w:rPr>
                <w:rFonts w:ascii="Comic Sans MS" w:hAnsi="Comic Sans MS"/>
                <w:color w:val="auto"/>
                <w:sz w:val="24"/>
                <w:szCs w:val="24"/>
              </w:rPr>
            </w:pPr>
            <w:r w:rsidRPr="00070451">
              <w:rPr>
                <w:rFonts w:ascii="Comic Sans MS" w:hAnsi="Comic Sans MS"/>
                <w:color w:val="auto"/>
                <w:sz w:val="24"/>
                <w:szCs w:val="24"/>
              </w:rPr>
              <w:t>MK37</w:t>
            </w:r>
          </w:p>
        </w:tc>
        <w:tc>
          <w:tcPr>
            <w:tcW w:w="6237" w:type="dxa"/>
            <w:noWrap/>
            <w:hideMark/>
          </w:tcPr>
          <w:p w:rsidR="00B96F4B" w:rsidRPr="00070451" w:rsidRDefault="00B96F4B" w:rsidP="00070451">
            <w:pPr>
              <w:cnfStyle w:val="000000000000"/>
              <w:rPr>
                <w:rFonts w:ascii="Comic Sans MS" w:hAnsi="Comic Sans MS"/>
                <w:sz w:val="24"/>
                <w:szCs w:val="24"/>
              </w:rPr>
            </w:pPr>
            <w:r w:rsidRPr="00070451">
              <w:rPr>
                <w:rFonts w:ascii="Comic Sans MS" w:hAnsi="Comic Sans MS"/>
                <w:sz w:val="24"/>
                <w:szCs w:val="24"/>
              </w:rPr>
              <w:t>Savane arbustive très dégradée</w:t>
            </w:r>
          </w:p>
        </w:tc>
        <w:tc>
          <w:tcPr>
            <w:tcW w:w="2126" w:type="dxa"/>
            <w:noWrap/>
            <w:hideMark/>
          </w:tcPr>
          <w:p w:rsidR="00B96F4B" w:rsidRPr="00070451" w:rsidRDefault="00B96F4B" w:rsidP="00070451">
            <w:pPr>
              <w:jc w:val="right"/>
              <w:cnfStyle w:val="000000000000"/>
              <w:rPr>
                <w:rFonts w:ascii="Comic Sans MS" w:hAnsi="Comic Sans MS"/>
                <w:sz w:val="24"/>
                <w:szCs w:val="24"/>
              </w:rPr>
            </w:pPr>
            <w:r w:rsidRPr="00070451">
              <w:rPr>
                <w:rFonts w:ascii="Comic Sans MS" w:hAnsi="Comic Sans MS"/>
                <w:sz w:val="24"/>
                <w:szCs w:val="24"/>
              </w:rPr>
              <w:t>53</w:t>
            </w:r>
          </w:p>
        </w:tc>
        <w:tc>
          <w:tcPr>
            <w:tcW w:w="2552" w:type="dxa"/>
            <w:noWrap/>
            <w:hideMark/>
          </w:tcPr>
          <w:p w:rsidR="00B96F4B" w:rsidRPr="00070451" w:rsidRDefault="00B96F4B" w:rsidP="00070451">
            <w:pPr>
              <w:jc w:val="right"/>
              <w:cnfStyle w:val="000000000000"/>
              <w:rPr>
                <w:rFonts w:ascii="Comic Sans MS" w:hAnsi="Comic Sans MS"/>
                <w:sz w:val="24"/>
                <w:szCs w:val="24"/>
              </w:rPr>
            </w:pPr>
            <w:r w:rsidRPr="00070451">
              <w:rPr>
                <w:rFonts w:ascii="Comic Sans MS" w:hAnsi="Comic Sans MS"/>
                <w:sz w:val="24"/>
                <w:szCs w:val="24"/>
              </w:rPr>
              <w:t>2120000</w:t>
            </w:r>
          </w:p>
        </w:tc>
      </w:tr>
      <w:tr w:rsidR="00B96F4B" w:rsidRPr="002D6DC0" w:rsidTr="00070451">
        <w:trPr>
          <w:cnfStyle w:val="000000100000"/>
          <w:trHeight w:val="300"/>
        </w:trPr>
        <w:tc>
          <w:tcPr>
            <w:cnfStyle w:val="001000000000"/>
            <w:tcW w:w="2987" w:type="dxa"/>
            <w:noWrap/>
            <w:hideMark/>
          </w:tcPr>
          <w:p w:rsidR="00B96F4B" w:rsidRPr="00070451" w:rsidRDefault="00B96F4B" w:rsidP="00070451">
            <w:pPr>
              <w:rPr>
                <w:rFonts w:ascii="Comic Sans MS" w:hAnsi="Comic Sans MS"/>
                <w:color w:val="auto"/>
                <w:sz w:val="24"/>
                <w:szCs w:val="24"/>
              </w:rPr>
            </w:pPr>
            <w:r w:rsidRPr="00070451">
              <w:rPr>
                <w:rFonts w:ascii="Comic Sans MS" w:hAnsi="Comic Sans MS"/>
                <w:color w:val="auto"/>
                <w:sz w:val="24"/>
                <w:szCs w:val="24"/>
              </w:rPr>
              <w:t>MK41</w:t>
            </w:r>
          </w:p>
        </w:tc>
        <w:tc>
          <w:tcPr>
            <w:tcW w:w="6237" w:type="dxa"/>
            <w:noWrap/>
            <w:hideMark/>
          </w:tcPr>
          <w:p w:rsidR="00B96F4B" w:rsidRPr="00070451" w:rsidRDefault="00B96F4B" w:rsidP="00070451">
            <w:pPr>
              <w:cnfStyle w:val="000000100000"/>
              <w:rPr>
                <w:rFonts w:ascii="Comic Sans MS" w:hAnsi="Comic Sans MS"/>
                <w:sz w:val="24"/>
                <w:szCs w:val="24"/>
              </w:rPr>
            </w:pPr>
            <w:r w:rsidRPr="00070451">
              <w:rPr>
                <w:rFonts w:ascii="Comic Sans MS" w:hAnsi="Comic Sans MS"/>
                <w:sz w:val="24"/>
                <w:szCs w:val="24"/>
              </w:rPr>
              <w:t>Savane arbustive très dégradée</w:t>
            </w:r>
          </w:p>
        </w:tc>
        <w:tc>
          <w:tcPr>
            <w:tcW w:w="2126" w:type="dxa"/>
            <w:noWrap/>
            <w:hideMark/>
          </w:tcPr>
          <w:p w:rsidR="00B96F4B" w:rsidRPr="00070451" w:rsidRDefault="00B96F4B" w:rsidP="00070451">
            <w:pPr>
              <w:jc w:val="right"/>
              <w:cnfStyle w:val="000000100000"/>
              <w:rPr>
                <w:rFonts w:ascii="Comic Sans MS" w:hAnsi="Comic Sans MS"/>
                <w:sz w:val="24"/>
                <w:szCs w:val="24"/>
              </w:rPr>
            </w:pPr>
            <w:r w:rsidRPr="00070451">
              <w:rPr>
                <w:rFonts w:ascii="Comic Sans MS" w:hAnsi="Comic Sans MS"/>
                <w:sz w:val="24"/>
                <w:szCs w:val="24"/>
              </w:rPr>
              <w:t>34</w:t>
            </w:r>
          </w:p>
        </w:tc>
        <w:tc>
          <w:tcPr>
            <w:tcW w:w="2552" w:type="dxa"/>
            <w:noWrap/>
            <w:hideMark/>
          </w:tcPr>
          <w:p w:rsidR="00B96F4B" w:rsidRPr="00070451" w:rsidRDefault="00B96F4B" w:rsidP="00070451">
            <w:pPr>
              <w:jc w:val="right"/>
              <w:cnfStyle w:val="000000100000"/>
              <w:rPr>
                <w:rFonts w:ascii="Comic Sans MS" w:hAnsi="Comic Sans MS"/>
                <w:sz w:val="24"/>
                <w:szCs w:val="24"/>
              </w:rPr>
            </w:pPr>
            <w:r w:rsidRPr="00070451">
              <w:rPr>
                <w:rFonts w:ascii="Comic Sans MS" w:hAnsi="Comic Sans MS"/>
                <w:sz w:val="24"/>
                <w:szCs w:val="24"/>
              </w:rPr>
              <w:t>1360000</w:t>
            </w:r>
          </w:p>
        </w:tc>
      </w:tr>
      <w:tr w:rsidR="00B96F4B" w:rsidRPr="002D6DC0" w:rsidTr="00070451">
        <w:trPr>
          <w:trHeight w:val="300"/>
        </w:trPr>
        <w:tc>
          <w:tcPr>
            <w:cnfStyle w:val="001000000000"/>
            <w:tcW w:w="2987" w:type="dxa"/>
            <w:noWrap/>
            <w:hideMark/>
          </w:tcPr>
          <w:p w:rsidR="00B96F4B" w:rsidRPr="00070451" w:rsidRDefault="00B96F4B" w:rsidP="00070451">
            <w:pPr>
              <w:rPr>
                <w:rFonts w:ascii="Comic Sans MS" w:hAnsi="Comic Sans MS"/>
                <w:color w:val="auto"/>
                <w:sz w:val="24"/>
                <w:szCs w:val="24"/>
              </w:rPr>
            </w:pPr>
            <w:r w:rsidRPr="00070451">
              <w:rPr>
                <w:rFonts w:ascii="Comic Sans MS" w:hAnsi="Comic Sans MS"/>
                <w:color w:val="auto"/>
                <w:sz w:val="24"/>
                <w:szCs w:val="24"/>
              </w:rPr>
              <w:t>MK22</w:t>
            </w:r>
          </w:p>
        </w:tc>
        <w:tc>
          <w:tcPr>
            <w:tcW w:w="6237" w:type="dxa"/>
            <w:noWrap/>
            <w:hideMark/>
          </w:tcPr>
          <w:p w:rsidR="00B96F4B" w:rsidRPr="00070451" w:rsidRDefault="00B96F4B" w:rsidP="00070451">
            <w:pPr>
              <w:cnfStyle w:val="000000000000"/>
              <w:rPr>
                <w:rFonts w:ascii="Comic Sans MS" w:hAnsi="Comic Sans MS"/>
                <w:sz w:val="24"/>
                <w:szCs w:val="24"/>
              </w:rPr>
            </w:pPr>
            <w:r w:rsidRPr="00070451">
              <w:rPr>
                <w:rFonts w:ascii="Comic Sans MS" w:hAnsi="Comic Sans MS"/>
                <w:sz w:val="24"/>
                <w:szCs w:val="24"/>
              </w:rPr>
              <w:t>Savane arbustive très dégradée</w:t>
            </w:r>
          </w:p>
        </w:tc>
        <w:tc>
          <w:tcPr>
            <w:tcW w:w="2126" w:type="dxa"/>
            <w:noWrap/>
            <w:hideMark/>
          </w:tcPr>
          <w:p w:rsidR="00B96F4B" w:rsidRPr="00070451" w:rsidRDefault="00B96F4B" w:rsidP="00070451">
            <w:pPr>
              <w:jc w:val="right"/>
              <w:cnfStyle w:val="000000000000"/>
              <w:rPr>
                <w:rFonts w:ascii="Comic Sans MS" w:hAnsi="Comic Sans MS"/>
                <w:sz w:val="24"/>
                <w:szCs w:val="24"/>
              </w:rPr>
            </w:pPr>
            <w:r w:rsidRPr="00070451">
              <w:rPr>
                <w:rFonts w:ascii="Comic Sans MS" w:hAnsi="Comic Sans MS"/>
                <w:sz w:val="24"/>
                <w:szCs w:val="24"/>
              </w:rPr>
              <w:t>5</w:t>
            </w:r>
          </w:p>
        </w:tc>
        <w:tc>
          <w:tcPr>
            <w:tcW w:w="2552" w:type="dxa"/>
            <w:noWrap/>
            <w:hideMark/>
          </w:tcPr>
          <w:p w:rsidR="00B96F4B" w:rsidRPr="00070451" w:rsidRDefault="006F7DA4" w:rsidP="00070451">
            <w:pPr>
              <w:jc w:val="right"/>
              <w:cnfStyle w:val="000000000000"/>
              <w:rPr>
                <w:rFonts w:ascii="Comic Sans MS" w:hAnsi="Comic Sans MS"/>
                <w:sz w:val="24"/>
                <w:szCs w:val="24"/>
              </w:rPr>
            </w:pPr>
            <w:r w:rsidRPr="006F7DA4">
              <w:rPr>
                <w:b/>
                <w:noProof/>
                <w:sz w:val="24"/>
                <w:szCs w:val="24"/>
                <w:u w:val="single"/>
              </w:rPr>
              <w:pict>
                <v:shape id="_x0000_s1102" type="#_x0000_t183" style="position:absolute;left:0;text-align:left;margin-left:145.4pt;margin-top:13.7pt;width:7.15pt;height:480.4pt;z-index:251721728;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B96F4B" w:rsidRPr="00070451">
              <w:rPr>
                <w:rFonts w:ascii="Comic Sans MS" w:hAnsi="Comic Sans MS"/>
                <w:sz w:val="24"/>
                <w:szCs w:val="24"/>
              </w:rPr>
              <w:t>200000</w:t>
            </w:r>
          </w:p>
        </w:tc>
      </w:tr>
      <w:tr w:rsidR="00B96F4B" w:rsidRPr="002D6DC0" w:rsidTr="00070451">
        <w:trPr>
          <w:cnfStyle w:val="000000100000"/>
          <w:trHeight w:val="315"/>
        </w:trPr>
        <w:tc>
          <w:tcPr>
            <w:cnfStyle w:val="001000000000"/>
            <w:tcW w:w="2987" w:type="dxa"/>
            <w:noWrap/>
            <w:hideMark/>
          </w:tcPr>
          <w:p w:rsidR="00B96F4B" w:rsidRPr="00070451" w:rsidRDefault="00B96F4B" w:rsidP="00070451">
            <w:pPr>
              <w:rPr>
                <w:rFonts w:ascii="Comic Sans MS" w:hAnsi="Comic Sans MS"/>
                <w:color w:val="auto"/>
                <w:sz w:val="24"/>
                <w:szCs w:val="24"/>
              </w:rPr>
            </w:pPr>
            <w:r w:rsidRPr="00070451">
              <w:rPr>
                <w:rFonts w:ascii="Comic Sans MS" w:hAnsi="Comic Sans MS"/>
                <w:color w:val="auto"/>
                <w:sz w:val="24"/>
                <w:szCs w:val="24"/>
              </w:rPr>
              <w:t>MK38</w:t>
            </w:r>
          </w:p>
        </w:tc>
        <w:tc>
          <w:tcPr>
            <w:tcW w:w="6237" w:type="dxa"/>
            <w:noWrap/>
            <w:hideMark/>
          </w:tcPr>
          <w:p w:rsidR="00B96F4B" w:rsidRPr="00070451" w:rsidRDefault="00B96F4B" w:rsidP="00070451">
            <w:pPr>
              <w:cnfStyle w:val="000000100000"/>
              <w:rPr>
                <w:rFonts w:ascii="Comic Sans MS" w:hAnsi="Comic Sans MS"/>
                <w:sz w:val="24"/>
                <w:szCs w:val="24"/>
              </w:rPr>
            </w:pPr>
            <w:r w:rsidRPr="00070451">
              <w:rPr>
                <w:rFonts w:ascii="Comic Sans MS" w:hAnsi="Comic Sans MS"/>
                <w:sz w:val="24"/>
                <w:szCs w:val="24"/>
              </w:rPr>
              <w:t>Savane arbustive très dégradée</w:t>
            </w:r>
          </w:p>
        </w:tc>
        <w:tc>
          <w:tcPr>
            <w:tcW w:w="2126" w:type="dxa"/>
            <w:noWrap/>
            <w:hideMark/>
          </w:tcPr>
          <w:p w:rsidR="00B96F4B" w:rsidRPr="00070451" w:rsidRDefault="00B96F4B" w:rsidP="00070451">
            <w:pPr>
              <w:jc w:val="right"/>
              <w:cnfStyle w:val="000000100000"/>
              <w:rPr>
                <w:rFonts w:ascii="Comic Sans MS" w:hAnsi="Comic Sans MS"/>
                <w:sz w:val="24"/>
                <w:szCs w:val="24"/>
              </w:rPr>
            </w:pPr>
            <w:r w:rsidRPr="00070451">
              <w:rPr>
                <w:rFonts w:ascii="Comic Sans MS" w:hAnsi="Comic Sans MS"/>
                <w:sz w:val="24"/>
                <w:szCs w:val="24"/>
              </w:rPr>
              <w:t>1</w:t>
            </w:r>
          </w:p>
        </w:tc>
        <w:tc>
          <w:tcPr>
            <w:tcW w:w="2552" w:type="dxa"/>
            <w:noWrap/>
            <w:hideMark/>
          </w:tcPr>
          <w:p w:rsidR="00B96F4B" w:rsidRPr="00070451" w:rsidRDefault="00B96F4B" w:rsidP="00070451">
            <w:pPr>
              <w:jc w:val="right"/>
              <w:cnfStyle w:val="000000100000"/>
              <w:rPr>
                <w:rFonts w:ascii="Comic Sans MS" w:hAnsi="Comic Sans MS"/>
                <w:sz w:val="24"/>
                <w:szCs w:val="24"/>
              </w:rPr>
            </w:pPr>
            <w:r w:rsidRPr="00070451">
              <w:rPr>
                <w:rFonts w:ascii="Comic Sans MS" w:hAnsi="Comic Sans MS"/>
                <w:sz w:val="24"/>
                <w:szCs w:val="24"/>
              </w:rPr>
              <w:t>40000</w:t>
            </w:r>
          </w:p>
        </w:tc>
      </w:tr>
      <w:tr w:rsidR="00B96F4B" w:rsidRPr="002D6DC0" w:rsidTr="00070451">
        <w:trPr>
          <w:trHeight w:val="300"/>
        </w:trPr>
        <w:tc>
          <w:tcPr>
            <w:cnfStyle w:val="001000000000"/>
            <w:tcW w:w="2987" w:type="dxa"/>
            <w:shd w:val="clear" w:color="auto" w:fill="4F6228" w:themeFill="accent3" w:themeFillShade="80"/>
            <w:noWrap/>
            <w:hideMark/>
          </w:tcPr>
          <w:p w:rsidR="00B96F4B" w:rsidRPr="00070451" w:rsidRDefault="00B96F4B" w:rsidP="00070451">
            <w:pPr>
              <w:rPr>
                <w:rFonts w:ascii="Comic Sans MS" w:hAnsi="Comic Sans MS"/>
                <w:b w:val="0"/>
                <w:sz w:val="24"/>
                <w:szCs w:val="24"/>
              </w:rPr>
            </w:pPr>
            <w:r w:rsidRPr="00070451">
              <w:rPr>
                <w:rFonts w:ascii="Comic Sans MS" w:hAnsi="Comic Sans MS"/>
                <w:b w:val="0"/>
                <w:sz w:val="24"/>
                <w:szCs w:val="24"/>
              </w:rPr>
              <w:t>Biomasse (g/ha)</w:t>
            </w:r>
          </w:p>
        </w:tc>
        <w:tc>
          <w:tcPr>
            <w:tcW w:w="6237" w:type="dxa"/>
            <w:shd w:val="clear" w:color="auto" w:fill="4F6228" w:themeFill="accent3" w:themeFillShade="80"/>
            <w:noWrap/>
            <w:hideMark/>
          </w:tcPr>
          <w:p w:rsidR="00B96F4B" w:rsidRPr="00070451" w:rsidRDefault="00B96F4B" w:rsidP="00070451">
            <w:pPr>
              <w:cnfStyle w:val="000000000000"/>
              <w:rPr>
                <w:rFonts w:ascii="Comic Sans MS" w:hAnsi="Comic Sans MS"/>
                <w:color w:val="FFFFFF" w:themeColor="background1"/>
                <w:sz w:val="24"/>
                <w:szCs w:val="24"/>
              </w:rPr>
            </w:pPr>
            <w:r w:rsidRPr="00070451">
              <w:rPr>
                <w:rFonts w:ascii="Comic Sans MS" w:hAnsi="Comic Sans MS"/>
                <w:color w:val="FFFFFF" w:themeColor="background1"/>
                <w:sz w:val="24"/>
                <w:szCs w:val="24"/>
              </w:rPr>
              <w:t> </w:t>
            </w:r>
          </w:p>
        </w:tc>
        <w:tc>
          <w:tcPr>
            <w:tcW w:w="2126" w:type="dxa"/>
            <w:shd w:val="clear" w:color="auto" w:fill="4F6228" w:themeFill="accent3" w:themeFillShade="80"/>
            <w:noWrap/>
            <w:hideMark/>
          </w:tcPr>
          <w:p w:rsidR="00B96F4B" w:rsidRPr="00070451" w:rsidRDefault="00B96F4B" w:rsidP="00070451">
            <w:pPr>
              <w:cnfStyle w:val="000000000000"/>
              <w:rPr>
                <w:rFonts w:ascii="Comic Sans MS" w:hAnsi="Comic Sans MS"/>
                <w:color w:val="FFFFFF" w:themeColor="background1"/>
                <w:sz w:val="24"/>
                <w:szCs w:val="24"/>
              </w:rPr>
            </w:pPr>
            <w:r w:rsidRPr="00070451">
              <w:rPr>
                <w:rFonts w:ascii="Comic Sans MS" w:hAnsi="Comic Sans MS"/>
                <w:color w:val="FFFFFF" w:themeColor="background1"/>
                <w:sz w:val="24"/>
                <w:szCs w:val="24"/>
              </w:rPr>
              <w:t> </w:t>
            </w:r>
          </w:p>
        </w:tc>
        <w:tc>
          <w:tcPr>
            <w:tcW w:w="2552" w:type="dxa"/>
            <w:shd w:val="clear" w:color="auto" w:fill="4F6228" w:themeFill="accent3" w:themeFillShade="80"/>
            <w:noWrap/>
            <w:hideMark/>
          </w:tcPr>
          <w:p w:rsidR="00B96F4B" w:rsidRPr="00070451" w:rsidRDefault="00B96F4B" w:rsidP="00070451">
            <w:pPr>
              <w:jc w:val="right"/>
              <w:cnfStyle w:val="000000000000"/>
              <w:rPr>
                <w:rFonts w:ascii="Comic Sans MS" w:hAnsi="Comic Sans MS"/>
                <w:b/>
                <w:bCs/>
                <w:color w:val="FFFFFF" w:themeColor="background1"/>
                <w:sz w:val="24"/>
                <w:szCs w:val="24"/>
              </w:rPr>
            </w:pPr>
            <w:r w:rsidRPr="00070451">
              <w:rPr>
                <w:rFonts w:ascii="Comic Sans MS" w:hAnsi="Comic Sans MS"/>
                <w:b/>
                <w:bCs/>
                <w:color w:val="FFFFFF" w:themeColor="background1"/>
                <w:sz w:val="24"/>
                <w:szCs w:val="24"/>
              </w:rPr>
              <w:t>1980000</w:t>
            </w:r>
          </w:p>
        </w:tc>
      </w:tr>
      <w:tr w:rsidR="00B96F4B" w:rsidRPr="002D6DC0" w:rsidTr="00070451">
        <w:trPr>
          <w:cnfStyle w:val="000000100000"/>
          <w:trHeight w:val="315"/>
        </w:trPr>
        <w:tc>
          <w:tcPr>
            <w:cnfStyle w:val="001000000000"/>
            <w:tcW w:w="2987" w:type="dxa"/>
            <w:shd w:val="clear" w:color="auto" w:fill="4F6228" w:themeFill="accent3" w:themeFillShade="80"/>
            <w:noWrap/>
            <w:hideMark/>
          </w:tcPr>
          <w:p w:rsidR="00B96F4B" w:rsidRPr="00070451" w:rsidRDefault="00B96F4B" w:rsidP="00070451">
            <w:pPr>
              <w:rPr>
                <w:rFonts w:ascii="Comic Sans MS" w:hAnsi="Comic Sans MS"/>
                <w:b w:val="0"/>
                <w:sz w:val="24"/>
                <w:szCs w:val="24"/>
              </w:rPr>
            </w:pPr>
            <w:r w:rsidRPr="00070451">
              <w:rPr>
                <w:rFonts w:ascii="Comic Sans MS" w:hAnsi="Comic Sans MS"/>
                <w:b w:val="0"/>
                <w:sz w:val="24"/>
                <w:szCs w:val="24"/>
              </w:rPr>
              <w:t>Biomasse (t/ha)</w:t>
            </w:r>
          </w:p>
        </w:tc>
        <w:tc>
          <w:tcPr>
            <w:tcW w:w="6237" w:type="dxa"/>
            <w:shd w:val="clear" w:color="auto" w:fill="4F6228" w:themeFill="accent3" w:themeFillShade="80"/>
            <w:noWrap/>
            <w:hideMark/>
          </w:tcPr>
          <w:p w:rsidR="00B96F4B" w:rsidRPr="00070451" w:rsidRDefault="00B96F4B" w:rsidP="00070451">
            <w:pPr>
              <w:cnfStyle w:val="000000100000"/>
              <w:rPr>
                <w:rFonts w:ascii="Comic Sans MS" w:hAnsi="Comic Sans MS"/>
                <w:color w:val="FFFFFF" w:themeColor="background1"/>
                <w:sz w:val="24"/>
                <w:szCs w:val="24"/>
              </w:rPr>
            </w:pPr>
            <w:r w:rsidRPr="00070451">
              <w:rPr>
                <w:rFonts w:ascii="Comic Sans MS" w:hAnsi="Comic Sans MS"/>
                <w:color w:val="FFFFFF" w:themeColor="background1"/>
                <w:sz w:val="24"/>
                <w:szCs w:val="24"/>
              </w:rPr>
              <w:t> </w:t>
            </w:r>
          </w:p>
        </w:tc>
        <w:tc>
          <w:tcPr>
            <w:tcW w:w="2126" w:type="dxa"/>
            <w:shd w:val="clear" w:color="auto" w:fill="4F6228" w:themeFill="accent3" w:themeFillShade="80"/>
            <w:noWrap/>
            <w:hideMark/>
          </w:tcPr>
          <w:p w:rsidR="00B96F4B" w:rsidRPr="00070451" w:rsidRDefault="00B96F4B" w:rsidP="00070451">
            <w:pPr>
              <w:cnfStyle w:val="000000100000"/>
              <w:rPr>
                <w:rFonts w:ascii="Comic Sans MS" w:hAnsi="Comic Sans MS"/>
                <w:color w:val="FFFFFF" w:themeColor="background1"/>
                <w:sz w:val="24"/>
                <w:szCs w:val="24"/>
              </w:rPr>
            </w:pPr>
            <w:r w:rsidRPr="00070451">
              <w:rPr>
                <w:rFonts w:ascii="Comic Sans MS" w:hAnsi="Comic Sans MS"/>
                <w:color w:val="FFFFFF" w:themeColor="background1"/>
                <w:sz w:val="24"/>
                <w:szCs w:val="24"/>
              </w:rPr>
              <w:t> </w:t>
            </w:r>
          </w:p>
        </w:tc>
        <w:tc>
          <w:tcPr>
            <w:tcW w:w="2552" w:type="dxa"/>
            <w:shd w:val="clear" w:color="auto" w:fill="4F6228" w:themeFill="accent3" w:themeFillShade="80"/>
            <w:noWrap/>
            <w:hideMark/>
          </w:tcPr>
          <w:p w:rsidR="00B96F4B" w:rsidRPr="00070451" w:rsidRDefault="00B96F4B" w:rsidP="00070451">
            <w:pPr>
              <w:jc w:val="right"/>
              <w:cnfStyle w:val="000000100000"/>
              <w:rPr>
                <w:rFonts w:ascii="Comic Sans MS" w:hAnsi="Comic Sans MS"/>
                <w:b/>
                <w:bCs/>
                <w:color w:val="FFFFFF" w:themeColor="background1"/>
                <w:sz w:val="24"/>
                <w:szCs w:val="24"/>
              </w:rPr>
            </w:pPr>
            <w:r w:rsidRPr="00070451">
              <w:rPr>
                <w:rFonts w:ascii="Comic Sans MS" w:hAnsi="Comic Sans MS"/>
                <w:b/>
                <w:bCs/>
                <w:color w:val="FFFFFF" w:themeColor="background1"/>
                <w:sz w:val="24"/>
                <w:szCs w:val="24"/>
              </w:rPr>
              <w:t>1,98</w:t>
            </w:r>
          </w:p>
        </w:tc>
      </w:tr>
    </w:tbl>
    <w:p w:rsidR="00C6392A" w:rsidRDefault="00C6392A" w:rsidP="00C6392A">
      <w:pPr>
        <w:jc w:val="both"/>
      </w:pPr>
    </w:p>
    <w:p w:rsidR="00070451" w:rsidRDefault="00070451" w:rsidP="00C6392A">
      <w:pPr>
        <w:jc w:val="both"/>
      </w:pPr>
    </w:p>
    <w:p w:rsidR="00070451" w:rsidRPr="00B31E94" w:rsidRDefault="00070451" w:rsidP="00070451">
      <w:pPr>
        <w:spacing w:before="100" w:beforeAutospacing="1"/>
        <w:rPr>
          <w:rFonts w:ascii="Comic Sans MS" w:hAnsi="Comic Sans MS"/>
          <w:sz w:val="24"/>
          <w:szCs w:val="24"/>
        </w:rPr>
      </w:pPr>
      <w:r w:rsidRPr="00B31E94">
        <w:rPr>
          <w:rFonts w:ascii="Comic Sans MS" w:hAnsi="Comic Sans MS"/>
          <w:sz w:val="24"/>
          <w:szCs w:val="24"/>
        </w:rPr>
        <w:t>Le potentiel des ressources herbacées de la forêt classée de Maka Yop varie entre 920 kg/ha au niveau des formations fe</w:t>
      </w:r>
      <w:r w:rsidRPr="00B31E94">
        <w:rPr>
          <w:rFonts w:ascii="Comic Sans MS" w:hAnsi="Comic Sans MS"/>
          <w:sz w:val="24"/>
          <w:szCs w:val="24"/>
        </w:rPr>
        <w:t>r</w:t>
      </w:r>
      <w:r w:rsidRPr="00B31E94">
        <w:rPr>
          <w:rFonts w:ascii="Comic Sans MS" w:hAnsi="Comic Sans MS"/>
          <w:sz w:val="24"/>
          <w:szCs w:val="24"/>
        </w:rPr>
        <w:t>mées (strate arborée) et 2050 kg/ha pour les formations ouvertes non dégradées (strate arbustive).</w:t>
      </w:r>
    </w:p>
    <w:p w:rsidR="00070451" w:rsidRPr="00E95F1B" w:rsidRDefault="00070451" w:rsidP="00E95F1B">
      <w:pPr>
        <w:rPr>
          <w:rFonts w:ascii="Comic Sans MS" w:hAnsi="Comic Sans MS"/>
          <w:sz w:val="24"/>
          <w:szCs w:val="24"/>
        </w:rPr>
      </w:pPr>
      <w:r w:rsidRPr="00B31E94">
        <w:rPr>
          <w:rFonts w:ascii="Comic Sans MS" w:hAnsi="Comic Sans MS"/>
          <w:sz w:val="24"/>
          <w:szCs w:val="24"/>
        </w:rPr>
        <w:t>Cette situation découle du caractère héliophile des herbacées qui se développent mieux dans les espaces ouverts.</w:t>
      </w:r>
    </w:p>
    <w:p w:rsidR="00070451" w:rsidRDefault="00070451" w:rsidP="00070451">
      <w:pPr>
        <w:pStyle w:val="Paragraphedeliste"/>
        <w:numPr>
          <w:ilvl w:val="1"/>
          <w:numId w:val="11"/>
        </w:numPr>
        <w:rPr>
          <w:b/>
          <w:sz w:val="24"/>
          <w:szCs w:val="24"/>
        </w:rPr>
      </w:pPr>
      <w:r w:rsidRPr="005977B7">
        <w:rPr>
          <w:b/>
          <w:sz w:val="24"/>
          <w:szCs w:val="24"/>
        </w:rPr>
        <w:t xml:space="preserve">Appréciation de l’appétibilité et estimation de la valeur pastorale des espèces inventoriées </w:t>
      </w:r>
    </w:p>
    <w:p w:rsidR="00CB008A" w:rsidRDefault="00070451" w:rsidP="00070451">
      <w:pPr>
        <w:rPr>
          <w:rFonts w:ascii="Comic Sans MS" w:hAnsi="Comic Sans MS"/>
          <w:sz w:val="24"/>
          <w:szCs w:val="24"/>
        </w:rPr>
      </w:pPr>
      <w:r w:rsidRPr="00B31E94">
        <w:rPr>
          <w:rFonts w:ascii="Comic Sans MS" w:hAnsi="Comic Sans MS"/>
          <w:sz w:val="24"/>
          <w:szCs w:val="24"/>
        </w:rPr>
        <w:t xml:space="preserve">La détermination de la valeur pastorale </w:t>
      </w:r>
      <w:r w:rsidRPr="002E5097">
        <w:rPr>
          <w:rFonts w:ascii="Comic Sans MS" w:hAnsi="Comic Sans MS"/>
          <w:b/>
          <w:sz w:val="24"/>
          <w:szCs w:val="24"/>
        </w:rPr>
        <w:t>(VP)</w:t>
      </w:r>
      <w:r w:rsidRPr="00B31E94">
        <w:rPr>
          <w:rFonts w:ascii="Comic Sans MS" w:hAnsi="Comic Sans MS"/>
          <w:sz w:val="24"/>
          <w:szCs w:val="24"/>
        </w:rPr>
        <w:t xml:space="preserve"> des herbages consiste à donner aux parcours un indice global de qualité qui tient compte à la fois de la contribution spécifique et de l’indice de qualité spécifique </w:t>
      </w:r>
      <w:r w:rsidRPr="002E5097">
        <w:rPr>
          <w:rFonts w:ascii="Comic Sans MS" w:hAnsi="Comic Sans MS"/>
          <w:b/>
          <w:sz w:val="24"/>
          <w:szCs w:val="24"/>
        </w:rPr>
        <w:t>(Isi)</w:t>
      </w:r>
      <w:r w:rsidRPr="00B31E94">
        <w:rPr>
          <w:rFonts w:ascii="Comic Sans MS" w:hAnsi="Comic Sans MS"/>
          <w:sz w:val="24"/>
          <w:szCs w:val="24"/>
        </w:rPr>
        <w:t xml:space="preserve">. La contribution spécifique a été établie à partir des relevés d’inventaire des différentes placettes. L’indice spécifique traduit l’intérêt zootechnique, c’est-à-dire la valeur bromatologique de chaque espèce végétale. La détermination repose sur l’appétibilité (ou l’appétence). </w:t>
      </w:r>
    </w:p>
    <w:p w:rsidR="00E95F1B" w:rsidRDefault="00E95F1B" w:rsidP="00070451">
      <w:pPr>
        <w:rPr>
          <w:rFonts w:ascii="Comic Sans MS" w:hAnsi="Comic Sans MS"/>
          <w:sz w:val="24"/>
          <w:szCs w:val="24"/>
        </w:rPr>
      </w:pPr>
    </w:p>
    <w:p w:rsidR="001608ED" w:rsidRDefault="001608ED" w:rsidP="00070451">
      <w:pPr>
        <w:rPr>
          <w:rFonts w:ascii="Comic Sans MS" w:hAnsi="Comic Sans MS"/>
          <w:sz w:val="24"/>
          <w:szCs w:val="24"/>
        </w:rPr>
      </w:pPr>
    </w:p>
    <w:p w:rsidR="001608ED" w:rsidRDefault="001608ED" w:rsidP="00070451">
      <w:pPr>
        <w:rPr>
          <w:rFonts w:ascii="Comic Sans MS" w:hAnsi="Comic Sans MS"/>
          <w:sz w:val="24"/>
          <w:szCs w:val="24"/>
        </w:rPr>
      </w:pPr>
    </w:p>
    <w:p w:rsidR="001608ED" w:rsidRDefault="001608ED" w:rsidP="00070451">
      <w:pPr>
        <w:rPr>
          <w:rFonts w:ascii="Comic Sans MS" w:hAnsi="Comic Sans MS"/>
          <w:sz w:val="24"/>
          <w:szCs w:val="24"/>
        </w:rPr>
      </w:pPr>
    </w:p>
    <w:p w:rsidR="001608ED" w:rsidRDefault="001608ED" w:rsidP="00070451">
      <w:pPr>
        <w:rPr>
          <w:rFonts w:ascii="Comic Sans MS" w:hAnsi="Comic Sans MS"/>
          <w:sz w:val="24"/>
          <w:szCs w:val="24"/>
        </w:rPr>
      </w:pPr>
    </w:p>
    <w:p w:rsidR="001608ED" w:rsidRDefault="001608ED" w:rsidP="00070451">
      <w:pPr>
        <w:rPr>
          <w:rFonts w:ascii="Comic Sans MS" w:hAnsi="Comic Sans MS"/>
          <w:sz w:val="24"/>
          <w:szCs w:val="24"/>
        </w:rPr>
      </w:pPr>
    </w:p>
    <w:p w:rsidR="001608ED" w:rsidRPr="00CB008A" w:rsidRDefault="001608ED" w:rsidP="00070451">
      <w:pPr>
        <w:rPr>
          <w:rFonts w:ascii="Comic Sans MS" w:hAnsi="Comic Sans MS"/>
          <w:sz w:val="24"/>
          <w:szCs w:val="24"/>
        </w:rPr>
      </w:pPr>
    </w:p>
    <w:p w:rsidR="00070451" w:rsidRPr="0036178B" w:rsidRDefault="006F7DA4" w:rsidP="00070451">
      <w:pPr>
        <w:spacing w:before="100" w:beforeAutospacing="1" w:after="100" w:afterAutospacing="1"/>
        <w:rPr>
          <w:sz w:val="24"/>
          <w:szCs w:val="24"/>
        </w:rPr>
      </w:pPr>
      <w:r w:rsidRPr="006F7DA4">
        <w:rPr>
          <w:rFonts w:ascii="Comic Sans MS" w:hAnsi="Comic Sans MS"/>
          <w:b/>
          <w:noProof/>
          <w:sz w:val="24"/>
          <w:szCs w:val="24"/>
        </w:rPr>
        <w:lastRenderedPageBreak/>
        <w:pict>
          <v:shape id="_x0000_s1103" type="#_x0000_t183" style="position:absolute;margin-left:-20.95pt;margin-top:-78.4pt;width:7.15pt;height:480.4pt;z-index:251722752" fillcolor="#9bbb59 [3206]" stroked="f" strokeweight="0">
            <v:fill color2="#74903b [2374]" focusposition=".5,.5" focussize="" focus="100%" type="gradientRadial"/>
            <v:shadow on="t" type="perspective" color="#4e6128 [1606]" offset="1pt" offset2="-3pt"/>
          </v:shape>
        </w:pict>
      </w:r>
      <w:r w:rsidR="00070451" w:rsidRPr="002E5097">
        <w:rPr>
          <w:b/>
          <w:sz w:val="24"/>
          <w:szCs w:val="24"/>
          <w:u w:val="single"/>
        </w:rPr>
        <w:t>Tableau 4</w:t>
      </w:r>
      <w:r w:rsidR="00070451" w:rsidRPr="0036178B">
        <w:rPr>
          <w:sz w:val="24"/>
          <w:szCs w:val="24"/>
        </w:rPr>
        <w:t> </w:t>
      </w:r>
      <w:r w:rsidR="00070451" w:rsidRPr="002E5097">
        <w:t xml:space="preserve">: </w:t>
      </w:r>
      <w:r w:rsidR="00070451" w:rsidRPr="002E5097">
        <w:rPr>
          <w:b/>
        </w:rPr>
        <w:t>Valeur pastorale des ressources herbacées de la forêt de Maka yop</w:t>
      </w:r>
    </w:p>
    <w:tbl>
      <w:tblPr>
        <w:tblStyle w:val="Grillemoyenne3-Accent3"/>
        <w:tblW w:w="0" w:type="auto"/>
        <w:tblLayout w:type="fixed"/>
        <w:tblLook w:val="04A0"/>
      </w:tblPr>
      <w:tblGrid>
        <w:gridCol w:w="4219"/>
        <w:gridCol w:w="1701"/>
        <w:gridCol w:w="1843"/>
        <w:gridCol w:w="2126"/>
        <w:gridCol w:w="1985"/>
        <w:gridCol w:w="1984"/>
      </w:tblGrid>
      <w:tr w:rsidR="0080415D" w:rsidRPr="002E5097" w:rsidTr="0080415D">
        <w:trPr>
          <w:cnfStyle w:val="100000000000"/>
          <w:trHeight w:val="360"/>
        </w:trPr>
        <w:tc>
          <w:tcPr>
            <w:cnfStyle w:val="001000000000"/>
            <w:tcW w:w="4219" w:type="dxa"/>
            <w:noWrap/>
            <w:hideMark/>
          </w:tcPr>
          <w:p w:rsidR="00070451" w:rsidRPr="002E5097" w:rsidRDefault="00070451" w:rsidP="002E5097">
            <w:pPr>
              <w:jc w:val="center"/>
              <w:rPr>
                <w:rFonts w:ascii="Comic Sans MS" w:hAnsi="Comic Sans MS"/>
                <w:b w:val="0"/>
                <w:color w:val="auto"/>
                <w:sz w:val="24"/>
                <w:szCs w:val="24"/>
              </w:rPr>
            </w:pPr>
            <w:r w:rsidRPr="002E5097">
              <w:rPr>
                <w:rFonts w:ascii="Comic Sans MS" w:hAnsi="Comic Sans MS"/>
                <w:b w:val="0"/>
                <w:color w:val="auto"/>
                <w:sz w:val="24"/>
                <w:szCs w:val="24"/>
              </w:rPr>
              <w:t>ESPECES</w:t>
            </w:r>
          </w:p>
        </w:tc>
        <w:tc>
          <w:tcPr>
            <w:tcW w:w="1701" w:type="dxa"/>
            <w:noWrap/>
            <w:hideMark/>
          </w:tcPr>
          <w:p w:rsidR="00070451" w:rsidRPr="002E5097" w:rsidRDefault="00070451" w:rsidP="002E5097">
            <w:pPr>
              <w:jc w:val="center"/>
              <w:cnfStyle w:val="100000000000"/>
              <w:rPr>
                <w:rFonts w:ascii="Comic Sans MS" w:hAnsi="Comic Sans MS"/>
                <w:b w:val="0"/>
                <w:color w:val="auto"/>
                <w:sz w:val="24"/>
                <w:szCs w:val="24"/>
              </w:rPr>
            </w:pPr>
            <w:r w:rsidRPr="002E5097">
              <w:rPr>
                <w:rFonts w:ascii="Comic Sans MS" w:hAnsi="Comic Sans MS"/>
                <w:b w:val="0"/>
                <w:color w:val="auto"/>
                <w:sz w:val="24"/>
                <w:szCs w:val="24"/>
              </w:rPr>
              <w:t>Effectifs (n</w:t>
            </w:r>
            <w:r w:rsidRPr="002E5097">
              <w:rPr>
                <w:rFonts w:ascii="Comic Sans MS" w:hAnsi="Comic Sans MS"/>
                <w:b w:val="0"/>
                <w:i/>
                <w:iCs/>
                <w:color w:val="auto"/>
                <w:sz w:val="24"/>
                <w:szCs w:val="24"/>
                <w:vertAlign w:val="subscript"/>
              </w:rPr>
              <w:t>i</w:t>
            </w:r>
            <w:r w:rsidRPr="002E5097">
              <w:rPr>
                <w:rFonts w:ascii="Comic Sans MS" w:hAnsi="Comic Sans MS"/>
                <w:b w:val="0"/>
                <w:color w:val="auto"/>
                <w:sz w:val="24"/>
                <w:szCs w:val="24"/>
              </w:rPr>
              <w:t>)</w:t>
            </w:r>
          </w:p>
        </w:tc>
        <w:tc>
          <w:tcPr>
            <w:tcW w:w="1843" w:type="dxa"/>
            <w:noWrap/>
            <w:hideMark/>
          </w:tcPr>
          <w:p w:rsidR="00070451" w:rsidRPr="002E5097" w:rsidRDefault="00070451" w:rsidP="002E5097">
            <w:pPr>
              <w:jc w:val="center"/>
              <w:cnfStyle w:val="100000000000"/>
              <w:rPr>
                <w:rFonts w:ascii="Comic Sans MS" w:hAnsi="Comic Sans MS"/>
                <w:b w:val="0"/>
                <w:color w:val="auto"/>
                <w:sz w:val="24"/>
                <w:szCs w:val="24"/>
              </w:rPr>
            </w:pPr>
            <w:r w:rsidRPr="002E5097">
              <w:rPr>
                <w:rFonts w:ascii="Comic Sans MS" w:hAnsi="Comic Sans MS"/>
                <w:b w:val="0"/>
                <w:color w:val="auto"/>
                <w:sz w:val="24"/>
                <w:szCs w:val="24"/>
              </w:rPr>
              <w:t>fréquence spécifique (</w:t>
            </w:r>
            <w:r w:rsidR="0080415D" w:rsidRPr="002E5097">
              <w:rPr>
                <w:rFonts w:ascii="Comic Sans MS" w:hAnsi="Comic Sans MS"/>
                <w:b w:val="0"/>
                <w:color w:val="auto"/>
                <w:sz w:val="24"/>
                <w:szCs w:val="24"/>
              </w:rPr>
              <w:t>Fsi)</w:t>
            </w:r>
          </w:p>
        </w:tc>
        <w:tc>
          <w:tcPr>
            <w:tcW w:w="2126" w:type="dxa"/>
            <w:noWrap/>
            <w:hideMark/>
          </w:tcPr>
          <w:p w:rsidR="002E5097" w:rsidRPr="002E5097" w:rsidRDefault="00070451" w:rsidP="002E5097">
            <w:pPr>
              <w:jc w:val="center"/>
              <w:cnfStyle w:val="100000000000"/>
              <w:rPr>
                <w:rFonts w:ascii="Comic Sans MS" w:hAnsi="Comic Sans MS"/>
                <w:b w:val="0"/>
                <w:color w:val="auto"/>
                <w:sz w:val="24"/>
                <w:szCs w:val="24"/>
              </w:rPr>
            </w:pPr>
            <w:r w:rsidRPr="002E5097">
              <w:rPr>
                <w:rFonts w:ascii="Comic Sans MS" w:hAnsi="Comic Sans MS"/>
                <w:b w:val="0"/>
                <w:color w:val="auto"/>
                <w:sz w:val="24"/>
                <w:szCs w:val="24"/>
              </w:rPr>
              <w:t>contribution spécifique</w:t>
            </w:r>
          </w:p>
          <w:p w:rsidR="00070451" w:rsidRPr="002E5097" w:rsidRDefault="00070451" w:rsidP="002E5097">
            <w:pPr>
              <w:jc w:val="center"/>
              <w:cnfStyle w:val="100000000000"/>
              <w:rPr>
                <w:rFonts w:ascii="Comic Sans MS" w:hAnsi="Comic Sans MS"/>
                <w:b w:val="0"/>
                <w:color w:val="auto"/>
                <w:sz w:val="24"/>
                <w:szCs w:val="24"/>
              </w:rPr>
            </w:pPr>
            <w:r w:rsidRPr="002E5097">
              <w:rPr>
                <w:rFonts w:ascii="Comic Sans MS" w:hAnsi="Comic Sans MS"/>
                <w:b w:val="0"/>
                <w:color w:val="auto"/>
                <w:sz w:val="24"/>
                <w:szCs w:val="24"/>
              </w:rPr>
              <w:t>(Csi (%))</w:t>
            </w:r>
          </w:p>
        </w:tc>
        <w:tc>
          <w:tcPr>
            <w:tcW w:w="1985" w:type="dxa"/>
          </w:tcPr>
          <w:p w:rsidR="00070451" w:rsidRPr="002E5097" w:rsidRDefault="00070451" w:rsidP="002E5097">
            <w:pPr>
              <w:jc w:val="center"/>
              <w:cnfStyle w:val="100000000000"/>
              <w:rPr>
                <w:rFonts w:ascii="Comic Sans MS" w:hAnsi="Comic Sans MS"/>
                <w:b w:val="0"/>
                <w:color w:val="auto"/>
                <w:sz w:val="24"/>
                <w:szCs w:val="24"/>
              </w:rPr>
            </w:pPr>
            <w:r w:rsidRPr="002E5097">
              <w:rPr>
                <w:rFonts w:ascii="Comic Sans MS" w:hAnsi="Comic Sans MS"/>
                <w:b w:val="0"/>
                <w:color w:val="auto"/>
                <w:sz w:val="24"/>
                <w:szCs w:val="24"/>
              </w:rPr>
              <w:t>Degré d’appétibilité (Is)</w:t>
            </w:r>
          </w:p>
        </w:tc>
        <w:tc>
          <w:tcPr>
            <w:tcW w:w="1984" w:type="dxa"/>
          </w:tcPr>
          <w:p w:rsidR="00070451" w:rsidRPr="002E5097" w:rsidRDefault="006F7DA4" w:rsidP="002E5097">
            <w:pPr>
              <w:jc w:val="center"/>
              <w:cnfStyle w:val="100000000000"/>
              <w:rPr>
                <w:rFonts w:ascii="Comic Sans MS" w:hAnsi="Comic Sans MS"/>
                <w:b w:val="0"/>
                <w:color w:val="auto"/>
                <w:sz w:val="24"/>
                <w:szCs w:val="24"/>
              </w:rPr>
            </w:pPr>
            <w:r w:rsidRPr="006F7DA4">
              <w:rPr>
                <w:rFonts w:ascii="Comic Sans MS" w:hAnsi="Comic Sans MS"/>
                <w:b w:val="0"/>
                <w:noProof/>
                <w:sz w:val="24"/>
                <w:szCs w:val="24"/>
              </w:rPr>
              <w:pict>
                <v:shape id="_x0000_s1104" type="#_x0000_t183" style="position:absolute;left:0;text-align:left;margin-left:119.25pt;margin-top:8pt;width:7.15pt;height:480.4pt;z-index:251723776;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070451" w:rsidRPr="002E5097">
              <w:rPr>
                <w:rFonts w:ascii="Comic Sans MS" w:hAnsi="Comic Sans MS"/>
                <w:b w:val="0"/>
                <w:color w:val="auto"/>
                <w:sz w:val="24"/>
                <w:szCs w:val="24"/>
              </w:rPr>
              <w:t>Valeur past</w:t>
            </w:r>
            <w:r w:rsidR="00070451" w:rsidRPr="002E5097">
              <w:rPr>
                <w:rFonts w:ascii="Comic Sans MS" w:hAnsi="Comic Sans MS"/>
                <w:b w:val="0"/>
                <w:color w:val="auto"/>
                <w:sz w:val="24"/>
                <w:szCs w:val="24"/>
              </w:rPr>
              <w:t>o</w:t>
            </w:r>
            <w:r w:rsidR="00070451" w:rsidRPr="002E5097">
              <w:rPr>
                <w:rFonts w:ascii="Comic Sans MS" w:hAnsi="Comic Sans MS"/>
                <w:b w:val="0"/>
                <w:color w:val="auto"/>
                <w:sz w:val="24"/>
                <w:szCs w:val="24"/>
              </w:rPr>
              <w:t>rale (Csi*Is)</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b w:val="0"/>
                <w:i/>
                <w:color w:val="auto"/>
                <w:sz w:val="24"/>
                <w:szCs w:val="24"/>
              </w:rPr>
            </w:pPr>
            <w:r w:rsidRPr="002E5097">
              <w:rPr>
                <w:rFonts w:ascii="Comic Sans MS" w:hAnsi="Comic Sans MS"/>
                <w:b w:val="0"/>
                <w:i/>
                <w:color w:val="auto"/>
                <w:sz w:val="24"/>
                <w:szCs w:val="24"/>
              </w:rPr>
              <w:t>Spermacoe stachydea</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3868</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43</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25</w:t>
            </w:r>
          </w:p>
        </w:tc>
        <w:tc>
          <w:tcPr>
            <w:tcW w:w="1985"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3</w:t>
            </w:r>
          </w:p>
        </w:tc>
        <w:tc>
          <w:tcPr>
            <w:tcW w:w="1984"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75</w:t>
            </w:r>
          </w:p>
        </w:tc>
      </w:tr>
      <w:tr w:rsidR="0080415D" w:rsidRPr="002E5097" w:rsidTr="0080415D">
        <w:trPr>
          <w:trHeight w:val="300"/>
        </w:trPr>
        <w:tc>
          <w:tcPr>
            <w:cnfStyle w:val="001000000000"/>
            <w:tcW w:w="4219" w:type="dxa"/>
            <w:noWrap/>
            <w:vAlign w:val="bottom"/>
            <w:hideMark/>
          </w:tcPr>
          <w:p w:rsidR="00070451" w:rsidRPr="002E5097" w:rsidRDefault="00070451" w:rsidP="0080415D">
            <w:pPr>
              <w:rPr>
                <w:rFonts w:ascii="Comic Sans MS" w:hAnsi="Comic Sans MS"/>
                <w:b w:val="0"/>
                <w:i/>
                <w:color w:val="auto"/>
                <w:sz w:val="24"/>
                <w:szCs w:val="24"/>
              </w:rPr>
            </w:pPr>
            <w:r w:rsidRPr="002E5097">
              <w:rPr>
                <w:rFonts w:ascii="Comic Sans MS" w:hAnsi="Comic Sans MS"/>
                <w:b w:val="0"/>
                <w:i/>
                <w:color w:val="auto"/>
                <w:sz w:val="24"/>
                <w:szCs w:val="24"/>
              </w:rPr>
              <w:t>Hyperthelia dissoluta</w:t>
            </w:r>
          </w:p>
        </w:tc>
        <w:tc>
          <w:tcPr>
            <w:tcW w:w="1701"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3558</w:t>
            </w:r>
          </w:p>
        </w:tc>
        <w:tc>
          <w:tcPr>
            <w:tcW w:w="1843"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33</w:t>
            </w:r>
          </w:p>
        </w:tc>
        <w:tc>
          <w:tcPr>
            <w:tcW w:w="2126"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19,1860465</w:t>
            </w:r>
          </w:p>
        </w:tc>
        <w:tc>
          <w:tcPr>
            <w:tcW w:w="1985"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1984"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19 ,2</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b w:val="0"/>
                <w:i/>
                <w:color w:val="auto"/>
                <w:sz w:val="24"/>
                <w:szCs w:val="24"/>
              </w:rPr>
            </w:pPr>
            <w:r w:rsidRPr="002E5097">
              <w:rPr>
                <w:rFonts w:ascii="Comic Sans MS" w:hAnsi="Comic Sans MS"/>
                <w:b w:val="0"/>
                <w:i/>
                <w:color w:val="auto"/>
                <w:sz w:val="24"/>
                <w:szCs w:val="24"/>
              </w:rPr>
              <w:t>Zornia glocidiata</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1147</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23</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13,372093</w:t>
            </w:r>
          </w:p>
        </w:tc>
        <w:tc>
          <w:tcPr>
            <w:tcW w:w="1985"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2</w:t>
            </w:r>
          </w:p>
        </w:tc>
        <w:tc>
          <w:tcPr>
            <w:tcW w:w="1984"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26,7</w:t>
            </w:r>
          </w:p>
        </w:tc>
      </w:tr>
      <w:tr w:rsidR="0080415D" w:rsidRPr="002E5097" w:rsidTr="0080415D">
        <w:trPr>
          <w:trHeight w:val="300"/>
        </w:trPr>
        <w:tc>
          <w:tcPr>
            <w:cnfStyle w:val="001000000000"/>
            <w:tcW w:w="4219" w:type="dxa"/>
            <w:noWrap/>
            <w:vAlign w:val="bottom"/>
            <w:hideMark/>
          </w:tcPr>
          <w:p w:rsidR="00070451" w:rsidRPr="002E5097" w:rsidRDefault="00070451" w:rsidP="0080415D">
            <w:pPr>
              <w:rPr>
                <w:rFonts w:ascii="Comic Sans MS" w:hAnsi="Comic Sans MS"/>
                <w:b w:val="0"/>
                <w:i/>
                <w:color w:val="auto"/>
                <w:sz w:val="24"/>
                <w:szCs w:val="24"/>
              </w:rPr>
            </w:pPr>
            <w:r w:rsidRPr="002E5097">
              <w:rPr>
                <w:rFonts w:ascii="Comic Sans MS" w:hAnsi="Comic Sans MS"/>
                <w:b w:val="0"/>
                <w:i/>
                <w:color w:val="auto"/>
                <w:sz w:val="24"/>
                <w:szCs w:val="24"/>
              </w:rPr>
              <w:t>Anthosema senegalensis</w:t>
            </w:r>
          </w:p>
        </w:tc>
        <w:tc>
          <w:tcPr>
            <w:tcW w:w="1701"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4168</w:t>
            </w:r>
          </w:p>
        </w:tc>
        <w:tc>
          <w:tcPr>
            <w:tcW w:w="1843"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19</w:t>
            </w:r>
          </w:p>
        </w:tc>
        <w:tc>
          <w:tcPr>
            <w:tcW w:w="2126"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11,0465116</w:t>
            </w:r>
          </w:p>
        </w:tc>
        <w:tc>
          <w:tcPr>
            <w:tcW w:w="1985"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2</w:t>
            </w:r>
          </w:p>
        </w:tc>
        <w:tc>
          <w:tcPr>
            <w:tcW w:w="1984"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22,1</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b w:val="0"/>
                <w:i/>
                <w:color w:val="auto"/>
                <w:sz w:val="24"/>
                <w:szCs w:val="24"/>
              </w:rPr>
            </w:pPr>
            <w:r w:rsidRPr="002E5097">
              <w:rPr>
                <w:rFonts w:ascii="Comic Sans MS" w:hAnsi="Comic Sans MS"/>
                <w:b w:val="0"/>
                <w:i/>
                <w:color w:val="auto"/>
                <w:sz w:val="24"/>
                <w:szCs w:val="24"/>
              </w:rPr>
              <w:t>Pennisetum pedicellatum</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229</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14</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8,13953488</w:t>
            </w:r>
          </w:p>
        </w:tc>
        <w:tc>
          <w:tcPr>
            <w:tcW w:w="1985"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1984"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8,1</w:t>
            </w:r>
          </w:p>
        </w:tc>
      </w:tr>
      <w:tr w:rsidR="0080415D" w:rsidRPr="002E5097" w:rsidTr="0080415D">
        <w:trPr>
          <w:trHeight w:val="300"/>
        </w:trPr>
        <w:tc>
          <w:tcPr>
            <w:cnfStyle w:val="001000000000"/>
            <w:tcW w:w="4219" w:type="dxa"/>
            <w:noWrap/>
            <w:vAlign w:val="bottom"/>
            <w:hideMark/>
          </w:tcPr>
          <w:p w:rsidR="00070451" w:rsidRPr="002E5097" w:rsidRDefault="00070451" w:rsidP="0080415D">
            <w:pPr>
              <w:rPr>
                <w:rFonts w:ascii="Comic Sans MS" w:hAnsi="Comic Sans MS"/>
                <w:i/>
                <w:color w:val="auto"/>
                <w:sz w:val="24"/>
                <w:szCs w:val="24"/>
              </w:rPr>
            </w:pPr>
            <w:r w:rsidRPr="002E5097">
              <w:rPr>
                <w:rFonts w:ascii="Comic Sans MS" w:hAnsi="Comic Sans MS"/>
                <w:i/>
                <w:color w:val="auto"/>
                <w:sz w:val="24"/>
                <w:szCs w:val="24"/>
              </w:rPr>
              <w:t>Andropogon pseudapicrus</w:t>
            </w:r>
          </w:p>
        </w:tc>
        <w:tc>
          <w:tcPr>
            <w:tcW w:w="1701"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238</w:t>
            </w:r>
          </w:p>
        </w:tc>
        <w:tc>
          <w:tcPr>
            <w:tcW w:w="1843"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9</w:t>
            </w:r>
          </w:p>
        </w:tc>
        <w:tc>
          <w:tcPr>
            <w:tcW w:w="2126"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5,23255814</w:t>
            </w:r>
          </w:p>
        </w:tc>
        <w:tc>
          <w:tcPr>
            <w:tcW w:w="1985"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w:t>
            </w:r>
          </w:p>
        </w:tc>
        <w:tc>
          <w:tcPr>
            <w:tcW w:w="1984" w:type="dxa"/>
            <w:vAlign w:val="bottom"/>
          </w:tcPr>
          <w:p w:rsidR="00070451" w:rsidRPr="002E5097" w:rsidRDefault="00070451" w:rsidP="0080415D">
            <w:pPr>
              <w:jc w:val="right"/>
              <w:cnfStyle w:val="000000000000"/>
              <w:rPr>
                <w:rFonts w:ascii="Comic Sans MS" w:hAnsi="Comic Sans MS"/>
                <w:sz w:val="24"/>
                <w:szCs w:val="24"/>
                <w:lang w:val="en-US"/>
              </w:rPr>
            </w:pPr>
            <w:r w:rsidRPr="002E5097">
              <w:rPr>
                <w:rFonts w:ascii="Comic Sans MS" w:hAnsi="Comic Sans MS"/>
                <w:sz w:val="24"/>
                <w:szCs w:val="24"/>
                <w:lang w:val="en-US"/>
              </w:rPr>
              <w:t>0</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i/>
                <w:color w:val="auto"/>
                <w:sz w:val="24"/>
                <w:szCs w:val="24"/>
                <w:lang w:val="en-US"/>
              </w:rPr>
            </w:pPr>
            <w:r w:rsidRPr="002E5097">
              <w:rPr>
                <w:rFonts w:ascii="Comic Sans MS" w:hAnsi="Comic Sans MS"/>
                <w:i/>
                <w:color w:val="auto"/>
                <w:sz w:val="24"/>
                <w:szCs w:val="24"/>
                <w:lang w:val="en-US"/>
              </w:rPr>
              <w:t>Alysicarpus ovalifolius</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lang w:val="en-US"/>
              </w:rPr>
            </w:pPr>
            <w:r w:rsidRPr="002E5097">
              <w:rPr>
                <w:rFonts w:ascii="Comic Sans MS" w:hAnsi="Comic Sans MS"/>
                <w:sz w:val="24"/>
                <w:szCs w:val="24"/>
                <w:lang w:val="en-US"/>
              </w:rPr>
              <w:t>9</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lang w:val="en-US"/>
              </w:rPr>
            </w:pPr>
            <w:r w:rsidRPr="002E5097">
              <w:rPr>
                <w:rFonts w:ascii="Comic Sans MS" w:hAnsi="Comic Sans MS"/>
                <w:sz w:val="24"/>
                <w:szCs w:val="24"/>
                <w:lang w:val="en-US"/>
              </w:rPr>
              <w:t>6</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lang w:val="en-US"/>
              </w:rPr>
            </w:pPr>
            <w:r w:rsidRPr="002E5097">
              <w:rPr>
                <w:rFonts w:ascii="Comic Sans MS" w:hAnsi="Comic Sans MS"/>
                <w:sz w:val="24"/>
                <w:szCs w:val="24"/>
                <w:lang w:val="en-US"/>
              </w:rPr>
              <w:t>3,48837209</w:t>
            </w:r>
          </w:p>
        </w:tc>
        <w:tc>
          <w:tcPr>
            <w:tcW w:w="1985" w:type="dxa"/>
            <w:vAlign w:val="bottom"/>
          </w:tcPr>
          <w:p w:rsidR="00070451" w:rsidRPr="002E5097" w:rsidRDefault="00070451" w:rsidP="0080415D">
            <w:pPr>
              <w:jc w:val="right"/>
              <w:cnfStyle w:val="000000100000"/>
              <w:rPr>
                <w:rFonts w:ascii="Comic Sans MS" w:hAnsi="Comic Sans MS"/>
                <w:sz w:val="24"/>
                <w:szCs w:val="24"/>
                <w:lang w:val="en-US"/>
              </w:rPr>
            </w:pPr>
            <w:r w:rsidRPr="002E5097">
              <w:rPr>
                <w:rFonts w:ascii="Comic Sans MS" w:hAnsi="Comic Sans MS"/>
                <w:sz w:val="24"/>
                <w:szCs w:val="24"/>
                <w:lang w:val="en-US"/>
              </w:rPr>
              <w:t>3</w:t>
            </w:r>
          </w:p>
        </w:tc>
        <w:tc>
          <w:tcPr>
            <w:tcW w:w="1984" w:type="dxa"/>
            <w:vAlign w:val="bottom"/>
          </w:tcPr>
          <w:p w:rsidR="00070451" w:rsidRPr="002E5097" w:rsidRDefault="00070451" w:rsidP="0080415D">
            <w:pPr>
              <w:jc w:val="right"/>
              <w:cnfStyle w:val="000000100000"/>
              <w:rPr>
                <w:rFonts w:ascii="Comic Sans MS" w:hAnsi="Comic Sans MS"/>
                <w:sz w:val="24"/>
                <w:szCs w:val="24"/>
                <w:lang w:val="en-US"/>
              </w:rPr>
            </w:pPr>
            <w:r w:rsidRPr="002E5097">
              <w:rPr>
                <w:rFonts w:ascii="Comic Sans MS" w:hAnsi="Comic Sans MS"/>
                <w:sz w:val="24"/>
                <w:szCs w:val="24"/>
                <w:lang w:val="en-US"/>
              </w:rPr>
              <w:t>10,4</w:t>
            </w:r>
          </w:p>
        </w:tc>
      </w:tr>
      <w:tr w:rsidR="0080415D" w:rsidRPr="002E5097" w:rsidTr="0080415D">
        <w:trPr>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lang w:val="en-US"/>
              </w:rPr>
            </w:pPr>
            <w:r w:rsidRPr="002E5097">
              <w:rPr>
                <w:rFonts w:ascii="Comic Sans MS" w:hAnsi="Comic Sans MS"/>
                <w:color w:val="auto"/>
                <w:sz w:val="24"/>
                <w:szCs w:val="24"/>
                <w:lang w:val="en-US"/>
              </w:rPr>
              <w:t>Cassia tora</w:t>
            </w:r>
          </w:p>
        </w:tc>
        <w:tc>
          <w:tcPr>
            <w:tcW w:w="1701" w:type="dxa"/>
            <w:noWrap/>
            <w:vAlign w:val="bottom"/>
            <w:hideMark/>
          </w:tcPr>
          <w:p w:rsidR="00070451" w:rsidRPr="002E5097" w:rsidRDefault="00070451" w:rsidP="0080415D">
            <w:pPr>
              <w:jc w:val="right"/>
              <w:cnfStyle w:val="000000000000"/>
              <w:rPr>
                <w:rFonts w:ascii="Comic Sans MS" w:hAnsi="Comic Sans MS"/>
                <w:sz w:val="24"/>
                <w:szCs w:val="24"/>
                <w:lang w:val="en-US"/>
              </w:rPr>
            </w:pPr>
            <w:r w:rsidRPr="002E5097">
              <w:rPr>
                <w:rFonts w:ascii="Comic Sans MS" w:hAnsi="Comic Sans MS"/>
                <w:sz w:val="24"/>
                <w:szCs w:val="24"/>
                <w:lang w:val="en-US"/>
              </w:rPr>
              <w:t>21</w:t>
            </w:r>
          </w:p>
        </w:tc>
        <w:tc>
          <w:tcPr>
            <w:tcW w:w="1843" w:type="dxa"/>
            <w:noWrap/>
            <w:vAlign w:val="bottom"/>
            <w:hideMark/>
          </w:tcPr>
          <w:p w:rsidR="00070451" w:rsidRPr="002E5097" w:rsidRDefault="00070451" w:rsidP="0080415D">
            <w:pPr>
              <w:jc w:val="right"/>
              <w:cnfStyle w:val="000000000000"/>
              <w:rPr>
                <w:rFonts w:ascii="Comic Sans MS" w:hAnsi="Comic Sans MS"/>
                <w:sz w:val="24"/>
                <w:szCs w:val="24"/>
                <w:lang w:val="en-US"/>
              </w:rPr>
            </w:pPr>
            <w:r w:rsidRPr="002E5097">
              <w:rPr>
                <w:rFonts w:ascii="Comic Sans MS" w:hAnsi="Comic Sans MS"/>
                <w:sz w:val="24"/>
                <w:szCs w:val="24"/>
                <w:lang w:val="en-US"/>
              </w:rPr>
              <w:t>5</w:t>
            </w:r>
          </w:p>
        </w:tc>
        <w:tc>
          <w:tcPr>
            <w:tcW w:w="2126" w:type="dxa"/>
            <w:noWrap/>
            <w:vAlign w:val="bottom"/>
            <w:hideMark/>
          </w:tcPr>
          <w:p w:rsidR="00070451" w:rsidRPr="002E5097" w:rsidRDefault="00070451" w:rsidP="0080415D">
            <w:pPr>
              <w:jc w:val="right"/>
              <w:cnfStyle w:val="000000000000"/>
              <w:rPr>
                <w:rFonts w:ascii="Comic Sans MS" w:hAnsi="Comic Sans MS"/>
                <w:sz w:val="24"/>
                <w:szCs w:val="24"/>
                <w:lang w:val="en-US"/>
              </w:rPr>
            </w:pPr>
            <w:r w:rsidRPr="002E5097">
              <w:rPr>
                <w:rFonts w:ascii="Comic Sans MS" w:hAnsi="Comic Sans MS"/>
                <w:sz w:val="24"/>
                <w:szCs w:val="24"/>
                <w:lang w:val="en-US"/>
              </w:rPr>
              <w:t>2,90697674</w:t>
            </w:r>
          </w:p>
        </w:tc>
        <w:tc>
          <w:tcPr>
            <w:tcW w:w="1985" w:type="dxa"/>
            <w:vAlign w:val="bottom"/>
          </w:tcPr>
          <w:p w:rsidR="00070451" w:rsidRPr="002E5097" w:rsidRDefault="00070451" w:rsidP="0080415D">
            <w:pPr>
              <w:jc w:val="right"/>
              <w:cnfStyle w:val="000000000000"/>
              <w:rPr>
                <w:rFonts w:ascii="Comic Sans MS" w:hAnsi="Comic Sans MS"/>
                <w:sz w:val="24"/>
                <w:szCs w:val="24"/>
                <w:lang w:val="en-US"/>
              </w:rPr>
            </w:pPr>
            <w:r w:rsidRPr="002E5097">
              <w:rPr>
                <w:rFonts w:ascii="Comic Sans MS" w:hAnsi="Comic Sans MS"/>
                <w:sz w:val="24"/>
                <w:szCs w:val="24"/>
                <w:lang w:val="en-US"/>
              </w:rPr>
              <w:t>1</w:t>
            </w:r>
          </w:p>
        </w:tc>
        <w:tc>
          <w:tcPr>
            <w:tcW w:w="1984" w:type="dxa"/>
            <w:vAlign w:val="bottom"/>
          </w:tcPr>
          <w:p w:rsidR="00070451" w:rsidRPr="002E5097" w:rsidRDefault="00070451" w:rsidP="0080415D">
            <w:pPr>
              <w:jc w:val="right"/>
              <w:cnfStyle w:val="000000000000"/>
              <w:rPr>
                <w:rFonts w:ascii="Comic Sans MS" w:hAnsi="Comic Sans MS"/>
                <w:sz w:val="24"/>
                <w:szCs w:val="24"/>
                <w:lang w:val="en-US"/>
              </w:rPr>
            </w:pPr>
            <w:r w:rsidRPr="002E5097">
              <w:rPr>
                <w:rFonts w:ascii="Comic Sans MS" w:hAnsi="Comic Sans MS"/>
                <w:sz w:val="24"/>
                <w:szCs w:val="24"/>
                <w:lang w:val="en-US"/>
              </w:rPr>
              <w:t>2,9</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lang w:val="en-US"/>
              </w:rPr>
            </w:pPr>
            <w:r w:rsidRPr="002E5097">
              <w:rPr>
                <w:rFonts w:ascii="Comic Sans MS" w:hAnsi="Comic Sans MS"/>
                <w:color w:val="auto"/>
                <w:sz w:val="24"/>
                <w:szCs w:val="24"/>
                <w:lang w:val="en-US"/>
              </w:rPr>
              <w:t>Thiakoum Thiakoum (</w:t>
            </w:r>
            <w:r w:rsidR="002E5097" w:rsidRPr="002E5097">
              <w:rPr>
                <w:rFonts w:ascii="Comic Sans MS" w:hAnsi="Comic Sans MS"/>
                <w:color w:val="auto"/>
                <w:sz w:val="24"/>
                <w:szCs w:val="24"/>
                <w:lang w:val="en-US"/>
              </w:rPr>
              <w:t>Wolof</w:t>
            </w:r>
            <w:r w:rsidRPr="002E5097">
              <w:rPr>
                <w:rFonts w:ascii="Comic Sans MS" w:hAnsi="Comic Sans MS"/>
                <w:color w:val="auto"/>
                <w:sz w:val="24"/>
                <w:szCs w:val="24"/>
                <w:lang w:val="en-US"/>
              </w:rPr>
              <w:t>)</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lang w:val="en-US"/>
              </w:rPr>
            </w:pPr>
            <w:r w:rsidRPr="002E5097">
              <w:rPr>
                <w:rFonts w:ascii="Comic Sans MS" w:hAnsi="Comic Sans MS"/>
                <w:sz w:val="24"/>
                <w:szCs w:val="24"/>
                <w:lang w:val="en-US"/>
              </w:rPr>
              <w:t>21</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lang w:val="en-US"/>
              </w:rPr>
            </w:pPr>
            <w:r w:rsidRPr="002E5097">
              <w:rPr>
                <w:rFonts w:ascii="Comic Sans MS" w:hAnsi="Comic Sans MS"/>
                <w:sz w:val="24"/>
                <w:szCs w:val="24"/>
                <w:lang w:val="en-US"/>
              </w:rPr>
              <w:t>2</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lang w:val="en-US"/>
              </w:rPr>
              <w:t>1,162</w:t>
            </w:r>
            <w:r w:rsidRPr="002E5097">
              <w:rPr>
                <w:rFonts w:ascii="Comic Sans MS" w:hAnsi="Comic Sans MS"/>
                <w:sz w:val="24"/>
                <w:szCs w:val="24"/>
              </w:rPr>
              <w:t>7907</w:t>
            </w:r>
          </w:p>
        </w:tc>
        <w:tc>
          <w:tcPr>
            <w:tcW w:w="1985"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2</w:t>
            </w:r>
          </w:p>
        </w:tc>
        <w:tc>
          <w:tcPr>
            <w:tcW w:w="1984"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2,3</w:t>
            </w:r>
          </w:p>
        </w:tc>
      </w:tr>
      <w:tr w:rsidR="0080415D" w:rsidRPr="002E5097" w:rsidTr="0080415D">
        <w:trPr>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Selew selew (wolof)</w:t>
            </w:r>
          </w:p>
        </w:tc>
        <w:tc>
          <w:tcPr>
            <w:tcW w:w="1701"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16</w:t>
            </w:r>
          </w:p>
        </w:tc>
        <w:tc>
          <w:tcPr>
            <w:tcW w:w="1843"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2</w:t>
            </w:r>
          </w:p>
        </w:tc>
        <w:tc>
          <w:tcPr>
            <w:tcW w:w="2126"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1,1627907</w:t>
            </w:r>
          </w:p>
        </w:tc>
        <w:tc>
          <w:tcPr>
            <w:tcW w:w="1985"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w:t>
            </w:r>
          </w:p>
        </w:tc>
        <w:tc>
          <w:tcPr>
            <w:tcW w:w="1984"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Hibiscus esculentus</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2</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2</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1,1627907</w:t>
            </w:r>
          </w:p>
        </w:tc>
        <w:tc>
          <w:tcPr>
            <w:tcW w:w="1985"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3</w:t>
            </w:r>
          </w:p>
        </w:tc>
        <w:tc>
          <w:tcPr>
            <w:tcW w:w="1984"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3,5</w:t>
            </w:r>
          </w:p>
        </w:tc>
      </w:tr>
      <w:tr w:rsidR="0080415D" w:rsidRPr="002E5097" w:rsidTr="0080415D">
        <w:trPr>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Eragrotis tremula</w:t>
            </w:r>
          </w:p>
        </w:tc>
        <w:tc>
          <w:tcPr>
            <w:tcW w:w="1701"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369</w:t>
            </w:r>
          </w:p>
        </w:tc>
        <w:tc>
          <w:tcPr>
            <w:tcW w:w="1843"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2</w:t>
            </w:r>
          </w:p>
        </w:tc>
        <w:tc>
          <w:tcPr>
            <w:tcW w:w="1984"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1,2</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Tauwa tauwa (Peul)</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25</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3</w:t>
            </w:r>
          </w:p>
        </w:tc>
        <w:tc>
          <w:tcPr>
            <w:tcW w:w="1984"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1,7</w:t>
            </w:r>
          </w:p>
        </w:tc>
      </w:tr>
      <w:tr w:rsidR="0080415D" w:rsidRPr="002E5097" w:rsidTr="0080415D">
        <w:trPr>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Ndote Dial (wolof)</w:t>
            </w:r>
          </w:p>
        </w:tc>
        <w:tc>
          <w:tcPr>
            <w:tcW w:w="1701"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17</w:t>
            </w:r>
          </w:p>
        </w:tc>
        <w:tc>
          <w:tcPr>
            <w:tcW w:w="1843"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3</w:t>
            </w:r>
          </w:p>
        </w:tc>
        <w:tc>
          <w:tcPr>
            <w:tcW w:w="1984"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1,7</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Andropogon pinguipes (Gom gom)</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5</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1984"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0,6</w:t>
            </w:r>
          </w:p>
        </w:tc>
      </w:tr>
      <w:tr w:rsidR="0080415D" w:rsidRPr="002E5097" w:rsidTr="0080415D">
        <w:trPr>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Nguel Ngueleum (wolof)</w:t>
            </w:r>
          </w:p>
        </w:tc>
        <w:tc>
          <w:tcPr>
            <w:tcW w:w="1701"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5</w:t>
            </w:r>
          </w:p>
        </w:tc>
        <w:tc>
          <w:tcPr>
            <w:tcW w:w="1843"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80415D" w:rsidP="0080415D">
            <w:pPr>
              <w:jc w:val="right"/>
              <w:cnfStyle w:val="000000000000"/>
              <w:rPr>
                <w:rFonts w:ascii="Comic Sans MS" w:hAnsi="Comic Sans MS"/>
                <w:sz w:val="24"/>
                <w:szCs w:val="24"/>
              </w:rPr>
            </w:pPr>
            <w:r>
              <w:rPr>
                <w:rFonts w:ascii="Comic Sans MS" w:hAnsi="Comic Sans MS"/>
                <w:sz w:val="24"/>
                <w:szCs w:val="24"/>
              </w:rPr>
              <w:t>0</w:t>
            </w:r>
          </w:p>
        </w:tc>
        <w:tc>
          <w:tcPr>
            <w:tcW w:w="1984"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Gaïndé</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4</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2</w:t>
            </w:r>
          </w:p>
        </w:tc>
        <w:tc>
          <w:tcPr>
            <w:tcW w:w="1984"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1,2</w:t>
            </w:r>
          </w:p>
        </w:tc>
      </w:tr>
      <w:tr w:rsidR="0080415D" w:rsidRPr="002E5097" w:rsidTr="0080415D">
        <w:trPr>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Diam khourdia (wolof)</w:t>
            </w:r>
          </w:p>
        </w:tc>
        <w:tc>
          <w:tcPr>
            <w:tcW w:w="1701"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3</w:t>
            </w:r>
          </w:p>
        </w:tc>
        <w:tc>
          <w:tcPr>
            <w:tcW w:w="1843"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1984"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0,6</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Law Law (wolof)</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2</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3</w:t>
            </w:r>
          </w:p>
        </w:tc>
        <w:tc>
          <w:tcPr>
            <w:tcW w:w="1984"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1,7</w:t>
            </w:r>
          </w:p>
        </w:tc>
      </w:tr>
      <w:tr w:rsidR="0080415D" w:rsidRPr="002E5097" w:rsidTr="0080415D">
        <w:trPr>
          <w:trHeight w:val="300"/>
        </w:trPr>
        <w:tc>
          <w:tcPr>
            <w:cnfStyle w:val="001000000000"/>
            <w:tcW w:w="4219" w:type="dxa"/>
            <w:noWrap/>
            <w:vAlign w:val="bottom"/>
            <w:hideMark/>
          </w:tcPr>
          <w:p w:rsidR="00070451" w:rsidRPr="002E5097" w:rsidRDefault="006F7DA4" w:rsidP="0080415D">
            <w:pPr>
              <w:rPr>
                <w:rFonts w:ascii="Comic Sans MS" w:hAnsi="Comic Sans MS"/>
                <w:color w:val="auto"/>
                <w:sz w:val="24"/>
                <w:szCs w:val="24"/>
              </w:rPr>
            </w:pPr>
            <w:r w:rsidRPr="006F7DA4">
              <w:rPr>
                <w:noProof/>
                <w:sz w:val="24"/>
                <w:szCs w:val="24"/>
              </w:rPr>
              <w:lastRenderedPageBreak/>
              <w:pict>
                <v:shape id="_x0000_s1105" type="#_x0000_t183" style="position:absolute;margin-left:-19.85pt;margin-top:-77.45pt;width:7.15pt;height:480.4pt;z-index:251724800;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070451" w:rsidRPr="002E5097">
              <w:rPr>
                <w:rFonts w:ascii="Comic Sans MS" w:hAnsi="Comic Sans MS"/>
                <w:color w:val="auto"/>
                <w:sz w:val="24"/>
                <w:szCs w:val="24"/>
              </w:rPr>
              <w:t>Ndogouwé (wolof)</w:t>
            </w:r>
          </w:p>
        </w:tc>
        <w:tc>
          <w:tcPr>
            <w:tcW w:w="1701"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2</w:t>
            </w:r>
          </w:p>
        </w:tc>
        <w:tc>
          <w:tcPr>
            <w:tcW w:w="1843"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1984"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0,6</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Neke (PEUL)</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0</w:t>
            </w:r>
          </w:p>
        </w:tc>
        <w:tc>
          <w:tcPr>
            <w:tcW w:w="1984"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0</w:t>
            </w:r>
          </w:p>
        </w:tc>
      </w:tr>
      <w:tr w:rsidR="0080415D" w:rsidRPr="002E5097" w:rsidTr="0080415D">
        <w:trPr>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Niri Noor (Wolof)</w:t>
            </w:r>
          </w:p>
        </w:tc>
        <w:tc>
          <w:tcPr>
            <w:tcW w:w="1701"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1843"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2</w:t>
            </w:r>
          </w:p>
        </w:tc>
        <w:tc>
          <w:tcPr>
            <w:tcW w:w="1984" w:type="dxa"/>
            <w:vAlign w:val="bottom"/>
          </w:tcPr>
          <w:p w:rsidR="00070451" w:rsidRPr="002E5097" w:rsidRDefault="006F7DA4" w:rsidP="0080415D">
            <w:pPr>
              <w:jc w:val="right"/>
              <w:cnfStyle w:val="000000000000"/>
              <w:rPr>
                <w:rFonts w:ascii="Comic Sans MS" w:hAnsi="Comic Sans MS"/>
                <w:sz w:val="24"/>
                <w:szCs w:val="24"/>
              </w:rPr>
            </w:pPr>
            <w:r>
              <w:rPr>
                <w:rFonts w:ascii="Comic Sans MS" w:hAnsi="Comic Sans MS"/>
                <w:noProof/>
                <w:sz w:val="24"/>
                <w:szCs w:val="24"/>
              </w:rPr>
              <w:pict>
                <v:shape id="_x0000_s1186" type="#_x0000_t183" style="position:absolute;left:0;text-align:left;margin-left:116.85pt;margin-top:-.5pt;width:7.15pt;height:480.4pt;z-index:251759616;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070451" w:rsidRPr="002E5097">
              <w:rPr>
                <w:rFonts w:ascii="Comic Sans MS" w:hAnsi="Comic Sans MS"/>
                <w:sz w:val="24"/>
                <w:szCs w:val="24"/>
              </w:rPr>
              <w:t>1,2</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Andropogon gayanus</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1984"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0,6</w:t>
            </w:r>
          </w:p>
        </w:tc>
      </w:tr>
      <w:tr w:rsidR="0080415D" w:rsidRPr="002E5097" w:rsidTr="0080415D">
        <w:trPr>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Cordio (wolof)</w:t>
            </w:r>
          </w:p>
        </w:tc>
        <w:tc>
          <w:tcPr>
            <w:tcW w:w="1701"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1843"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1</w:t>
            </w:r>
          </w:p>
        </w:tc>
        <w:tc>
          <w:tcPr>
            <w:tcW w:w="1984" w:type="dxa"/>
            <w:vAlign w:val="bottom"/>
          </w:tcPr>
          <w:p w:rsidR="00070451" w:rsidRPr="002E5097" w:rsidRDefault="00070451" w:rsidP="0080415D">
            <w:pPr>
              <w:jc w:val="right"/>
              <w:cnfStyle w:val="000000000000"/>
              <w:rPr>
                <w:rFonts w:ascii="Comic Sans MS" w:hAnsi="Comic Sans MS"/>
                <w:sz w:val="24"/>
                <w:szCs w:val="24"/>
              </w:rPr>
            </w:pPr>
            <w:r w:rsidRPr="002E5097">
              <w:rPr>
                <w:rFonts w:ascii="Comic Sans MS" w:hAnsi="Comic Sans MS"/>
                <w:sz w:val="24"/>
                <w:szCs w:val="24"/>
              </w:rPr>
              <w:t>0,6</w:t>
            </w:r>
          </w:p>
        </w:tc>
      </w:tr>
      <w:tr w:rsidR="0080415D" w:rsidRPr="002E5097" w:rsidTr="0080415D">
        <w:trPr>
          <w:cnfStyle w:val="000000100000"/>
          <w:trHeight w:val="300"/>
        </w:trPr>
        <w:tc>
          <w:tcPr>
            <w:cnfStyle w:val="001000000000"/>
            <w:tcW w:w="4219" w:type="dxa"/>
            <w:noWrap/>
            <w:vAlign w:val="bottom"/>
            <w:hideMark/>
          </w:tcPr>
          <w:p w:rsidR="00070451" w:rsidRPr="002E5097" w:rsidRDefault="00070451" w:rsidP="0080415D">
            <w:pPr>
              <w:rPr>
                <w:rFonts w:ascii="Comic Sans MS" w:hAnsi="Comic Sans MS"/>
                <w:color w:val="auto"/>
                <w:sz w:val="24"/>
                <w:szCs w:val="24"/>
              </w:rPr>
            </w:pPr>
            <w:r w:rsidRPr="002E5097">
              <w:rPr>
                <w:rFonts w:ascii="Comic Sans MS" w:hAnsi="Comic Sans MS"/>
                <w:color w:val="auto"/>
                <w:sz w:val="24"/>
                <w:szCs w:val="24"/>
              </w:rPr>
              <w:t>Yombal mbeut (wolof)</w:t>
            </w:r>
          </w:p>
        </w:tc>
        <w:tc>
          <w:tcPr>
            <w:tcW w:w="1701"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1843"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w:t>
            </w:r>
          </w:p>
        </w:tc>
        <w:tc>
          <w:tcPr>
            <w:tcW w:w="2126" w:type="dxa"/>
            <w:noWrap/>
            <w:vAlign w:val="bottom"/>
            <w:hideMark/>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0,58139535</w:t>
            </w:r>
          </w:p>
        </w:tc>
        <w:tc>
          <w:tcPr>
            <w:tcW w:w="1985"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3</w:t>
            </w:r>
          </w:p>
        </w:tc>
        <w:tc>
          <w:tcPr>
            <w:tcW w:w="1984" w:type="dxa"/>
            <w:vAlign w:val="bottom"/>
          </w:tcPr>
          <w:p w:rsidR="00070451" w:rsidRPr="002E5097" w:rsidRDefault="00070451" w:rsidP="0080415D">
            <w:pPr>
              <w:jc w:val="right"/>
              <w:cnfStyle w:val="000000100000"/>
              <w:rPr>
                <w:rFonts w:ascii="Comic Sans MS" w:hAnsi="Comic Sans MS"/>
                <w:sz w:val="24"/>
                <w:szCs w:val="24"/>
              </w:rPr>
            </w:pPr>
            <w:r w:rsidRPr="002E5097">
              <w:rPr>
                <w:rFonts w:ascii="Comic Sans MS" w:hAnsi="Comic Sans MS"/>
                <w:sz w:val="24"/>
                <w:szCs w:val="24"/>
              </w:rPr>
              <w:t>1,7</w:t>
            </w:r>
          </w:p>
        </w:tc>
      </w:tr>
      <w:tr w:rsidR="0080415D" w:rsidRPr="002E5097" w:rsidTr="0080415D">
        <w:trPr>
          <w:trHeight w:val="300"/>
        </w:trPr>
        <w:tc>
          <w:tcPr>
            <w:cnfStyle w:val="001000000000"/>
            <w:tcW w:w="4219" w:type="dxa"/>
            <w:noWrap/>
            <w:vAlign w:val="bottom"/>
            <w:hideMark/>
          </w:tcPr>
          <w:p w:rsidR="00070451" w:rsidRPr="0080415D" w:rsidRDefault="00070451" w:rsidP="0080415D">
            <w:pPr>
              <w:rPr>
                <w:rFonts w:ascii="Comic Sans MS" w:hAnsi="Comic Sans MS"/>
                <w:color w:val="auto"/>
                <w:sz w:val="24"/>
                <w:szCs w:val="24"/>
              </w:rPr>
            </w:pPr>
            <w:r w:rsidRPr="0080415D">
              <w:rPr>
                <w:rFonts w:ascii="Comic Sans MS" w:hAnsi="Comic Sans MS"/>
                <w:color w:val="auto"/>
                <w:sz w:val="24"/>
                <w:szCs w:val="24"/>
              </w:rPr>
              <w:t>TOTAUX</w:t>
            </w:r>
          </w:p>
        </w:tc>
        <w:tc>
          <w:tcPr>
            <w:tcW w:w="1701" w:type="dxa"/>
            <w:noWrap/>
            <w:vAlign w:val="bottom"/>
            <w:hideMark/>
          </w:tcPr>
          <w:p w:rsidR="00070451" w:rsidRPr="002E5097" w:rsidRDefault="00070451" w:rsidP="0080415D">
            <w:pPr>
              <w:jc w:val="right"/>
              <w:cnfStyle w:val="000000000000"/>
              <w:rPr>
                <w:rFonts w:ascii="Comic Sans MS" w:hAnsi="Comic Sans MS"/>
                <w:b/>
                <w:sz w:val="24"/>
                <w:szCs w:val="24"/>
              </w:rPr>
            </w:pPr>
            <w:r w:rsidRPr="002E5097">
              <w:rPr>
                <w:rFonts w:ascii="Comic Sans MS" w:hAnsi="Comic Sans MS"/>
                <w:b/>
                <w:sz w:val="24"/>
                <w:szCs w:val="24"/>
              </w:rPr>
              <w:t>13714</w:t>
            </w:r>
          </w:p>
        </w:tc>
        <w:tc>
          <w:tcPr>
            <w:tcW w:w="1843" w:type="dxa"/>
            <w:noWrap/>
            <w:vAlign w:val="bottom"/>
            <w:hideMark/>
          </w:tcPr>
          <w:p w:rsidR="00070451" w:rsidRPr="002E5097" w:rsidRDefault="00070451" w:rsidP="0080415D">
            <w:pPr>
              <w:jc w:val="right"/>
              <w:cnfStyle w:val="000000000000"/>
              <w:rPr>
                <w:rFonts w:ascii="Comic Sans MS" w:hAnsi="Comic Sans MS"/>
                <w:b/>
                <w:sz w:val="24"/>
                <w:szCs w:val="24"/>
              </w:rPr>
            </w:pPr>
            <w:r w:rsidRPr="002E5097">
              <w:rPr>
                <w:rFonts w:ascii="Comic Sans MS" w:hAnsi="Comic Sans MS"/>
                <w:b/>
                <w:sz w:val="24"/>
                <w:szCs w:val="24"/>
              </w:rPr>
              <w:t>172</w:t>
            </w:r>
          </w:p>
        </w:tc>
        <w:tc>
          <w:tcPr>
            <w:tcW w:w="2126" w:type="dxa"/>
            <w:noWrap/>
            <w:vAlign w:val="bottom"/>
            <w:hideMark/>
          </w:tcPr>
          <w:p w:rsidR="00070451" w:rsidRPr="002E5097" w:rsidRDefault="00070451" w:rsidP="0080415D">
            <w:pPr>
              <w:jc w:val="right"/>
              <w:cnfStyle w:val="000000000000"/>
              <w:rPr>
                <w:rFonts w:ascii="Comic Sans MS" w:hAnsi="Comic Sans MS"/>
                <w:b/>
                <w:sz w:val="24"/>
                <w:szCs w:val="24"/>
              </w:rPr>
            </w:pPr>
            <w:r w:rsidRPr="002E5097">
              <w:rPr>
                <w:rFonts w:ascii="Comic Sans MS" w:hAnsi="Comic Sans MS"/>
                <w:b/>
                <w:sz w:val="24"/>
                <w:szCs w:val="24"/>
              </w:rPr>
              <w:t>100</w:t>
            </w:r>
          </w:p>
        </w:tc>
        <w:tc>
          <w:tcPr>
            <w:tcW w:w="1985" w:type="dxa"/>
            <w:vAlign w:val="bottom"/>
          </w:tcPr>
          <w:p w:rsidR="00070451" w:rsidRPr="002E5097" w:rsidRDefault="00070451" w:rsidP="0080415D">
            <w:pPr>
              <w:jc w:val="right"/>
              <w:cnfStyle w:val="000000000000"/>
              <w:rPr>
                <w:rFonts w:ascii="Comic Sans MS" w:hAnsi="Comic Sans MS"/>
                <w:b/>
                <w:sz w:val="24"/>
                <w:szCs w:val="24"/>
              </w:rPr>
            </w:pPr>
          </w:p>
        </w:tc>
        <w:tc>
          <w:tcPr>
            <w:tcW w:w="1984" w:type="dxa"/>
            <w:vAlign w:val="bottom"/>
          </w:tcPr>
          <w:p w:rsidR="00070451" w:rsidRPr="002E5097" w:rsidRDefault="00070451" w:rsidP="0080415D">
            <w:pPr>
              <w:jc w:val="right"/>
              <w:cnfStyle w:val="000000000000"/>
              <w:rPr>
                <w:rFonts w:ascii="Comic Sans MS" w:hAnsi="Comic Sans MS"/>
                <w:b/>
                <w:sz w:val="24"/>
                <w:szCs w:val="24"/>
              </w:rPr>
            </w:pPr>
            <w:r w:rsidRPr="002E5097">
              <w:rPr>
                <w:rFonts w:ascii="Comic Sans MS" w:hAnsi="Comic Sans MS"/>
                <w:b/>
                <w:sz w:val="24"/>
                <w:szCs w:val="24"/>
              </w:rPr>
              <w:t>164,4</w:t>
            </w:r>
          </w:p>
          <w:p w:rsidR="00070451" w:rsidRPr="002E5097" w:rsidRDefault="00070451" w:rsidP="0080415D">
            <w:pPr>
              <w:jc w:val="right"/>
              <w:cnfStyle w:val="000000000000"/>
              <w:rPr>
                <w:rFonts w:ascii="Comic Sans MS" w:hAnsi="Comic Sans MS"/>
                <w:b/>
                <w:sz w:val="24"/>
                <w:szCs w:val="24"/>
              </w:rPr>
            </w:pPr>
          </w:p>
        </w:tc>
      </w:tr>
    </w:tbl>
    <w:p w:rsidR="00070451" w:rsidRDefault="00070451" w:rsidP="00C6392A">
      <w:pPr>
        <w:jc w:val="both"/>
      </w:pPr>
    </w:p>
    <w:p w:rsidR="00E95F1B" w:rsidRDefault="00E95F1B" w:rsidP="00CB008A">
      <w:pPr>
        <w:rPr>
          <w:b/>
          <w:sz w:val="24"/>
          <w:szCs w:val="24"/>
        </w:rPr>
        <w:sectPr w:rsidR="00E95F1B" w:rsidSect="00DC7E4A">
          <w:type w:val="continuous"/>
          <w:pgSz w:w="16838" w:h="11906" w:orient="landscape"/>
          <w:pgMar w:top="1417" w:right="1417" w:bottom="1417" w:left="1417" w:header="708" w:footer="708" w:gutter="0"/>
          <w:cols w:space="708"/>
          <w:docGrid w:linePitch="360"/>
        </w:sectPr>
      </w:pPr>
    </w:p>
    <w:p w:rsidR="00CB008A" w:rsidRDefault="00CB008A" w:rsidP="00E95F1B">
      <w:pPr>
        <w:jc w:val="both"/>
        <w:rPr>
          <w:sz w:val="24"/>
          <w:szCs w:val="24"/>
        </w:rPr>
      </w:pPr>
      <w:r w:rsidRPr="00DD4393">
        <w:rPr>
          <w:b/>
          <w:sz w:val="24"/>
          <w:szCs w:val="24"/>
        </w:rPr>
        <w:lastRenderedPageBreak/>
        <w:t>Détermination de la valeur pastorale</w:t>
      </w:r>
      <w:r>
        <w:rPr>
          <w:b/>
          <w:sz w:val="24"/>
          <w:szCs w:val="24"/>
        </w:rPr>
        <w:t> </w:t>
      </w:r>
      <w:r>
        <w:rPr>
          <w:sz w:val="24"/>
          <w:szCs w:val="24"/>
        </w:rPr>
        <w:t xml:space="preserve">: </w:t>
      </w:r>
    </w:p>
    <w:p w:rsidR="00CB008A" w:rsidRPr="00E84232" w:rsidRDefault="00CB008A" w:rsidP="00E95F1B">
      <w:pPr>
        <w:jc w:val="both"/>
        <w:rPr>
          <w:rFonts w:ascii="Comic Sans MS" w:hAnsi="Comic Sans MS"/>
          <w:sz w:val="24"/>
          <w:szCs w:val="24"/>
        </w:rPr>
      </w:pPr>
      <w:r w:rsidRPr="00E84232">
        <w:rPr>
          <w:rFonts w:ascii="Comic Sans MS" w:hAnsi="Comic Sans MS"/>
          <w:sz w:val="24"/>
          <w:szCs w:val="24"/>
        </w:rPr>
        <w:t>La valeur pastorale (VP) ou indice global de qualité fourr</w:t>
      </w:r>
      <w:r w:rsidRPr="00E84232">
        <w:rPr>
          <w:rFonts w:ascii="Comic Sans MS" w:hAnsi="Comic Sans MS"/>
          <w:sz w:val="24"/>
          <w:szCs w:val="24"/>
        </w:rPr>
        <w:t>a</w:t>
      </w:r>
      <w:r w:rsidRPr="00E84232">
        <w:rPr>
          <w:rFonts w:ascii="Comic Sans MS" w:hAnsi="Comic Sans MS"/>
          <w:sz w:val="24"/>
          <w:szCs w:val="24"/>
        </w:rPr>
        <w:t>gère des biomasses est calculée sur la base de la contrib</w:t>
      </w:r>
      <w:r w:rsidRPr="00E84232">
        <w:rPr>
          <w:rFonts w:ascii="Comic Sans MS" w:hAnsi="Comic Sans MS"/>
          <w:sz w:val="24"/>
          <w:szCs w:val="24"/>
        </w:rPr>
        <w:t>u</w:t>
      </w:r>
      <w:r w:rsidRPr="00E84232">
        <w:rPr>
          <w:rFonts w:ascii="Comic Sans MS" w:hAnsi="Comic Sans MS"/>
          <w:sz w:val="24"/>
          <w:szCs w:val="24"/>
        </w:rPr>
        <w:t xml:space="preserve">tion spécifique et de l’indice de qualité des espèces (Is). L’indice de qualité, pour les espèces herbacées est établi sur une échelle de cotation à quatre classes avec : </w:t>
      </w:r>
      <w:r w:rsidRPr="00CB008A">
        <w:rPr>
          <w:rFonts w:ascii="Comic Sans MS" w:hAnsi="Comic Sans MS"/>
          <w:b/>
          <w:sz w:val="28"/>
          <w:szCs w:val="24"/>
        </w:rPr>
        <w:t>0 : VP nulle ; 1 : VP faible ; 2 : VP moyenne ; 3 : VP  bonne</w:t>
      </w:r>
    </w:p>
    <w:p w:rsidR="00CB008A" w:rsidRPr="00CB008A" w:rsidRDefault="00CB008A" w:rsidP="00E95F1B">
      <w:pPr>
        <w:ind w:firstLine="708"/>
        <w:jc w:val="both"/>
      </w:pPr>
      <w:r w:rsidRPr="00CB008A">
        <w:rPr>
          <w:rFonts w:ascii="Comic Sans MS" w:hAnsi="Comic Sans MS"/>
          <w:sz w:val="24"/>
          <w:szCs w:val="24"/>
        </w:rPr>
        <w:t>La valeur pastorale relative est donnée par la fo</w:t>
      </w:r>
      <w:r w:rsidRPr="00CB008A">
        <w:rPr>
          <w:rFonts w:ascii="Comic Sans MS" w:hAnsi="Comic Sans MS"/>
          <w:sz w:val="24"/>
          <w:szCs w:val="24"/>
        </w:rPr>
        <w:t>r</w:t>
      </w:r>
      <w:r w:rsidRPr="00CB008A">
        <w:rPr>
          <w:rFonts w:ascii="Comic Sans MS" w:hAnsi="Comic Sans MS"/>
          <w:sz w:val="24"/>
          <w:szCs w:val="24"/>
        </w:rPr>
        <w:t>mule </w:t>
      </w:r>
      <w:r w:rsidRPr="00CB008A">
        <w:rPr>
          <w:rFonts w:ascii="Comic Sans MS" w:hAnsi="Comic Sans MS"/>
          <w:b/>
          <w:sz w:val="24"/>
          <w:szCs w:val="24"/>
        </w:rPr>
        <w:t>:</w:t>
      </w:r>
      <w:r>
        <w:rPr>
          <w:rFonts w:ascii="Comic Sans MS" w:hAnsi="Comic Sans MS"/>
          <w:b/>
          <w:sz w:val="24"/>
          <w:szCs w:val="24"/>
        </w:rPr>
        <w:t xml:space="preserve">     </w:t>
      </w:r>
      <w:r w:rsidRPr="00CB008A">
        <w:rPr>
          <w:b/>
          <w:sz w:val="32"/>
        </w:rPr>
        <w:t xml:space="preserve"> Vr = Csi * Isi</w:t>
      </w:r>
      <w:r w:rsidRPr="00CB008A">
        <w:rPr>
          <w:b/>
        </w:rPr>
        <w:t xml:space="preserve"> où</w:t>
      </w:r>
      <w:r w:rsidRPr="00CB008A">
        <w:t xml:space="preserve"> : </w:t>
      </w:r>
    </w:p>
    <w:p w:rsidR="00CB008A" w:rsidRPr="00E95F1B" w:rsidRDefault="00CB008A" w:rsidP="00E95F1B">
      <w:pPr>
        <w:jc w:val="both"/>
        <w:rPr>
          <w:rFonts w:ascii="Comic Sans MS" w:hAnsi="Comic Sans MS"/>
          <w:sz w:val="24"/>
          <w:szCs w:val="24"/>
        </w:rPr>
      </w:pPr>
      <w:r w:rsidRPr="00A20E4F">
        <w:rPr>
          <w:rFonts w:ascii="Comic Sans MS" w:hAnsi="Comic Sans MS"/>
          <w:b/>
          <w:sz w:val="24"/>
          <w:szCs w:val="24"/>
        </w:rPr>
        <w:t>Vr</w:t>
      </w:r>
      <w:r w:rsidRPr="00E95F1B">
        <w:rPr>
          <w:rFonts w:ascii="Comic Sans MS" w:hAnsi="Comic Sans MS"/>
          <w:sz w:val="24"/>
          <w:szCs w:val="24"/>
        </w:rPr>
        <w:t xml:space="preserve"> est la valeur relative de l’espèce i ;</w:t>
      </w:r>
    </w:p>
    <w:p w:rsidR="00CB008A" w:rsidRPr="00E95F1B" w:rsidRDefault="00CB008A" w:rsidP="00E95F1B">
      <w:pPr>
        <w:jc w:val="both"/>
        <w:rPr>
          <w:rFonts w:ascii="Comic Sans MS" w:hAnsi="Comic Sans MS"/>
          <w:sz w:val="24"/>
          <w:szCs w:val="24"/>
        </w:rPr>
      </w:pPr>
      <w:r w:rsidRPr="00A20E4F">
        <w:rPr>
          <w:rFonts w:ascii="Comic Sans MS" w:hAnsi="Comic Sans MS"/>
          <w:b/>
          <w:sz w:val="24"/>
          <w:szCs w:val="24"/>
        </w:rPr>
        <w:t>Csi</w:t>
      </w:r>
      <w:r w:rsidRPr="00E95F1B">
        <w:rPr>
          <w:rFonts w:ascii="Comic Sans MS" w:hAnsi="Comic Sans MS"/>
          <w:sz w:val="24"/>
          <w:szCs w:val="24"/>
        </w:rPr>
        <w:t xml:space="preserve"> est la contribution spécifique de l’espèce i ;</w:t>
      </w:r>
    </w:p>
    <w:p w:rsidR="00CB008A" w:rsidRPr="00E95F1B" w:rsidRDefault="00CB008A" w:rsidP="00E95F1B">
      <w:pPr>
        <w:jc w:val="both"/>
        <w:rPr>
          <w:rFonts w:ascii="Comic Sans MS" w:hAnsi="Comic Sans MS"/>
          <w:sz w:val="24"/>
          <w:szCs w:val="24"/>
        </w:rPr>
      </w:pPr>
      <w:r w:rsidRPr="00E95F1B">
        <w:rPr>
          <w:rFonts w:ascii="Comic Sans MS" w:hAnsi="Comic Sans MS"/>
          <w:sz w:val="24"/>
          <w:szCs w:val="24"/>
        </w:rPr>
        <w:t>Isi est l’indice spécifique de qualité de l’espèce i.</w:t>
      </w:r>
    </w:p>
    <w:p w:rsidR="00CB008A" w:rsidRPr="00E95F1B" w:rsidRDefault="00CB008A" w:rsidP="00E95F1B">
      <w:pPr>
        <w:jc w:val="both"/>
        <w:rPr>
          <w:rFonts w:ascii="Comic Sans MS" w:hAnsi="Comic Sans MS"/>
          <w:sz w:val="24"/>
          <w:szCs w:val="24"/>
        </w:rPr>
      </w:pPr>
      <w:r w:rsidRPr="00E95F1B">
        <w:rPr>
          <w:rFonts w:ascii="Comic Sans MS" w:hAnsi="Comic Sans MS"/>
          <w:sz w:val="24"/>
          <w:szCs w:val="24"/>
        </w:rPr>
        <w:t>(Source : Analyse du peuplement herbacée de la station sahélienne expérimentale de Toukounous (Niger) : compos</w:t>
      </w:r>
      <w:r w:rsidRPr="00E95F1B">
        <w:rPr>
          <w:rFonts w:ascii="Comic Sans MS" w:hAnsi="Comic Sans MS"/>
          <w:sz w:val="24"/>
          <w:szCs w:val="24"/>
        </w:rPr>
        <w:t>i</w:t>
      </w:r>
      <w:r w:rsidRPr="00E95F1B">
        <w:rPr>
          <w:rFonts w:ascii="Comic Sans MS" w:hAnsi="Comic Sans MS"/>
          <w:sz w:val="24"/>
          <w:szCs w:val="24"/>
        </w:rPr>
        <w:lastRenderedPageBreak/>
        <w:t xml:space="preserve">tion floristique et valeur pastorale _ </w:t>
      </w:r>
      <w:r w:rsidRPr="00A20E4F">
        <w:rPr>
          <w:rFonts w:ascii="Comic Sans MS" w:hAnsi="Comic Sans MS"/>
          <w:b/>
          <w:sz w:val="24"/>
          <w:szCs w:val="24"/>
        </w:rPr>
        <w:t>Ousseina Saidou et al, 2010</w:t>
      </w:r>
      <w:r w:rsidRPr="00E95F1B">
        <w:rPr>
          <w:rFonts w:ascii="Comic Sans MS" w:hAnsi="Comic Sans MS"/>
          <w:sz w:val="24"/>
          <w:szCs w:val="24"/>
        </w:rPr>
        <w:t>)</w:t>
      </w:r>
    </w:p>
    <w:p w:rsidR="00CB008A" w:rsidRPr="00E95F1B" w:rsidRDefault="00CB008A" w:rsidP="00E95F1B">
      <w:pPr>
        <w:jc w:val="both"/>
        <w:rPr>
          <w:rFonts w:ascii="Comic Sans MS" w:hAnsi="Comic Sans MS"/>
          <w:sz w:val="24"/>
          <w:szCs w:val="24"/>
        </w:rPr>
      </w:pPr>
    </w:p>
    <w:p w:rsidR="00E95F1B" w:rsidRPr="00E84232" w:rsidRDefault="00E95F1B" w:rsidP="00E95F1B">
      <w:pPr>
        <w:spacing w:before="100" w:beforeAutospacing="1" w:after="100" w:afterAutospacing="1"/>
        <w:jc w:val="both"/>
        <w:rPr>
          <w:rFonts w:ascii="Comic Sans MS" w:hAnsi="Comic Sans MS"/>
          <w:sz w:val="24"/>
          <w:szCs w:val="24"/>
        </w:rPr>
      </w:pPr>
      <w:r w:rsidRPr="00E84232">
        <w:rPr>
          <w:rFonts w:ascii="Comic Sans MS" w:hAnsi="Comic Sans MS"/>
          <w:sz w:val="24"/>
          <w:szCs w:val="24"/>
        </w:rPr>
        <w:t>Les indices de qualité ont été établis sur la base des i</w:t>
      </w:r>
      <w:r w:rsidRPr="00E84232">
        <w:rPr>
          <w:rFonts w:ascii="Comic Sans MS" w:hAnsi="Comic Sans MS"/>
          <w:sz w:val="24"/>
          <w:szCs w:val="24"/>
        </w:rPr>
        <w:t>n</w:t>
      </w:r>
      <w:r w:rsidRPr="00E84232">
        <w:rPr>
          <w:rFonts w:ascii="Comic Sans MS" w:hAnsi="Comic Sans MS"/>
          <w:sz w:val="24"/>
          <w:szCs w:val="24"/>
        </w:rPr>
        <w:t>formations fournies par les éleveurs locaux.</w:t>
      </w:r>
    </w:p>
    <w:p w:rsidR="00E95F1B" w:rsidRPr="00E84232" w:rsidRDefault="006F7DA4" w:rsidP="00E95F1B">
      <w:pPr>
        <w:jc w:val="both"/>
        <w:rPr>
          <w:rFonts w:ascii="Comic Sans MS" w:eastAsia="BookmanOldStyle" w:hAnsi="Comic Sans MS"/>
          <w:sz w:val="24"/>
          <w:szCs w:val="24"/>
        </w:rPr>
      </w:pPr>
      <w:r w:rsidRPr="006F7DA4">
        <w:rPr>
          <w:rFonts w:ascii="Comic Sans MS" w:hAnsi="Comic Sans MS"/>
          <w:noProof/>
          <w:sz w:val="24"/>
          <w:szCs w:val="24"/>
        </w:rPr>
        <w:pict>
          <v:shape id="_x0000_s1109" type="#_x0000_t183" style="position:absolute;left:0;text-align:left;margin-left:712.15pt;margin-top:-347.85pt;width:7.15pt;height:480.4pt;z-index:251730944" fillcolor="#9bbb59 [3206]" stroked="f" strokeweight="0">
            <v:fill color2="#74903b [2374]" focusposition=".5,.5" focussize="" focus="100%" type="gradientRadial"/>
            <v:shadow on="t" type="perspective" color="#4e6128 [1606]" offset="1pt" offset2="-3pt"/>
          </v:shape>
        </w:pict>
      </w:r>
      <w:r w:rsidR="00E95F1B" w:rsidRPr="00E84232">
        <w:rPr>
          <w:rFonts w:ascii="Comic Sans MS" w:eastAsia="BookmanOldStyle" w:hAnsi="Comic Sans MS"/>
          <w:sz w:val="24"/>
          <w:szCs w:val="24"/>
        </w:rPr>
        <w:t>Il</w:t>
      </w:r>
      <w:r w:rsidR="00E95F1B" w:rsidRPr="00E84232">
        <w:rPr>
          <w:sz w:val="24"/>
          <w:szCs w:val="24"/>
        </w:rPr>
        <w:t xml:space="preserve"> </w:t>
      </w:r>
      <w:r w:rsidR="00E95F1B" w:rsidRPr="00E84232">
        <w:rPr>
          <w:rFonts w:ascii="Comic Sans MS" w:eastAsia="BookmanOldStyle" w:hAnsi="Comic Sans MS"/>
          <w:sz w:val="24"/>
          <w:szCs w:val="24"/>
        </w:rPr>
        <w:t xml:space="preserve">ressort du </w:t>
      </w:r>
      <w:r w:rsidR="00E95F1B" w:rsidRPr="004C2DBD">
        <w:rPr>
          <w:rFonts w:ascii="Comic Sans MS" w:eastAsia="BookmanOldStyle" w:hAnsi="Comic Sans MS"/>
          <w:b/>
          <w:sz w:val="24"/>
          <w:szCs w:val="24"/>
          <w:u w:val="single"/>
        </w:rPr>
        <w:t>tableau 4</w:t>
      </w:r>
      <w:r w:rsidR="00E95F1B" w:rsidRPr="00E84232">
        <w:rPr>
          <w:rFonts w:ascii="Comic Sans MS" w:eastAsia="BookmanOldStyle" w:hAnsi="Comic Sans MS"/>
          <w:sz w:val="24"/>
          <w:szCs w:val="24"/>
        </w:rPr>
        <w:t xml:space="preserve"> que  les cinq espèces les plus fr</w:t>
      </w:r>
      <w:r w:rsidR="00E95F1B" w:rsidRPr="00E84232">
        <w:rPr>
          <w:rFonts w:ascii="Comic Sans MS" w:eastAsia="BookmanOldStyle" w:hAnsi="Comic Sans MS"/>
          <w:sz w:val="24"/>
          <w:szCs w:val="24"/>
        </w:rPr>
        <w:t>é</w:t>
      </w:r>
      <w:r w:rsidR="00E95F1B" w:rsidRPr="00E84232">
        <w:rPr>
          <w:rFonts w:ascii="Comic Sans MS" w:eastAsia="BookmanOldStyle" w:hAnsi="Comic Sans MS"/>
          <w:sz w:val="24"/>
          <w:szCs w:val="24"/>
        </w:rPr>
        <w:t>quentes à savoir</w:t>
      </w:r>
      <w:r w:rsidR="00E95F1B" w:rsidRPr="00E84232">
        <w:rPr>
          <w:sz w:val="24"/>
          <w:szCs w:val="24"/>
        </w:rPr>
        <w:t xml:space="preserve"> </w:t>
      </w:r>
      <w:r w:rsidR="00E95F1B" w:rsidRPr="00E84232">
        <w:rPr>
          <w:rFonts w:ascii="Comic Sans MS" w:eastAsia="BookmanOldStyle" w:hAnsi="Comic Sans MS"/>
          <w:i/>
          <w:sz w:val="24"/>
          <w:szCs w:val="24"/>
        </w:rPr>
        <w:t>Spermacoe stachydea, Hyperthelia diss</w:t>
      </w:r>
      <w:r w:rsidR="00E95F1B" w:rsidRPr="00E84232">
        <w:rPr>
          <w:rFonts w:ascii="Comic Sans MS" w:eastAsia="BookmanOldStyle" w:hAnsi="Comic Sans MS"/>
          <w:i/>
          <w:sz w:val="24"/>
          <w:szCs w:val="24"/>
        </w:rPr>
        <w:t>o</w:t>
      </w:r>
      <w:r w:rsidR="00E95F1B" w:rsidRPr="00E84232">
        <w:rPr>
          <w:rFonts w:ascii="Comic Sans MS" w:eastAsia="BookmanOldStyle" w:hAnsi="Comic Sans MS"/>
          <w:i/>
          <w:sz w:val="24"/>
          <w:szCs w:val="24"/>
        </w:rPr>
        <w:t>luta, Zornia glocidiata, Anthosema senegalensis, Pennis</w:t>
      </w:r>
      <w:r w:rsidR="00E95F1B" w:rsidRPr="00E84232">
        <w:rPr>
          <w:rFonts w:ascii="Comic Sans MS" w:eastAsia="BookmanOldStyle" w:hAnsi="Comic Sans MS"/>
          <w:i/>
          <w:sz w:val="24"/>
          <w:szCs w:val="24"/>
        </w:rPr>
        <w:t>e</w:t>
      </w:r>
      <w:r w:rsidR="00E95F1B" w:rsidRPr="00E84232">
        <w:rPr>
          <w:rFonts w:ascii="Comic Sans MS" w:eastAsia="BookmanOldStyle" w:hAnsi="Comic Sans MS"/>
          <w:i/>
          <w:sz w:val="24"/>
          <w:szCs w:val="24"/>
        </w:rPr>
        <w:t>tum pedicellatum</w:t>
      </w:r>
      <w:r w:rsidR="00E95F1B" w:rsidRPr="00E84232">
        <w:rPr>
          <w:rFonts w:ascii="Comic Sans MS" w:eastAsia="BookmanOldStyle" w:hAnsi="Comic Sans MS"/>
          <w:sz w:val="24"/>
          <w:szCs w:val="24"/>
        </w:rPr>
        <w:t xml:space="preserve"> constituent l’essentiel de la valeur past</w:t>
      </w:r>
      <w:r w:rsidR="00E95F1B" w:rsidRPr="00E84232">
        <w:rPr>
          <w:rFonts w:ascii="Comic Sans MS" w:eastAsia="BookmanOldStyle" w:hAnsi="Comic Sans MS"/>
          <w:sz w:val="24"/>
          <w:szCs w:val="24"/>
        </w:rPr>
        <w:t>o</w:t>
      </w:r>
      <w:r w:rsidR="00E95F1B" w:rsidRPr="00E84232">
        <w:rPr>
          <w:rFonts w:ascii="Comic Sans MS" w:eastAsia="BookmanOldStyle" w:hAnsi="Comic Sans MS"/>
          <w:sz w:val="24"/>
          <w:szCs w:val="24"/>
        </w:rPr>
        <w:t xml:space="preserve">rale des ressources fourragères de la forêt </w:t>
      </w:r>
      <w:r w:rsidR="00E95F1B" w:rsidRPr="004C2DBD">
        <w:rPr>
          <w:rFonts w:ascii="Comic Sans MS" w:eastAsia="BookmanOldStyle" w:hAnsi="Comic Sans MS"/>
          <w:b/>
          <w:sz w:val="24"/>
          <w:szCs w:val="24"/>
        </w:rPr>
        <w:t>(92%)</w:t>
      </w:r>
      <w:r w:rsidR="00E95F1B" w:rsidRPr="004C2DBD">
        <w:rPr>
          <w:rFonts w:ascii="Comic Sans MS" w:eastAsia="BookmanOldStyle" w:hAnsi="Comic Sans MS"/>
          <w:sz w:val="24"/>
          <w:szCs w:val="24"/>
        </w:rPr>
        <w:t xml:space="preserve">. </w:t>
      </w:r>
      <w:r w:rsidR="00E95F1B" w:rsidRPr="00E84232">
        <w:rPr>
          <w:rFonts w:ascii="Comic Sans MS" w:eastAsia="BookmanOldStyle" w:hAnsi="Comic Sans MS"/>
          <w:sz w:val="24"/>
          <w:szCs w:val="24"/>
        </w:rPr>
        <w:t xml:space="preserve">Leur contribution spécifique </w:t>
      </w:r>
      <w:r w:rsidR="00E95F1B" w:rsidRPr="004C2DBD">
        <w:rPr>
          <w:rFonts w:ascii="Comic Sans MS" w:eastAsia="BookmanOldStyle" w:hAnsi="Comic Sans MS"/>
          <w:b/>
          <w:sz w:val="24"/>
          <w:szCs w:val="24"/>
        </w:rPr>
        <w:t>(76,6%)</w:t>
      </w:r>
      <w:r w:rsidR="00E95F1B" w:rsidRPr="00E84232">
        <w:rPr>
          <w:rFonts w:ascii="Comic Sans MS" w:eastAsia="BookmanOldStyle" w:hAnsi="Comic Sans MS"/>
          <w:sz w:val="24"/>
          <w:szCs w:val="24"/>
        </w:rPr>
        <w:t xml:space="preserve"> confère à cette forêt classée une véritable vocation pastorale. Ainsi la forêt de Maka Yop recèle  un réel potentiel pastoral. </w:t>
      </w:r>
    </w:p>
    <w:p w:rsidR="00E95F1B" w:rsidRDefault="006F7DA4" w:rsidP="00E95F1B">
      <w:pPr>
        <w:jc w:val="both"/>
        <w:rPr>
          <w:rFonts w:ascii="Comic Sans MS" w:eastAsia="BookmanOldStyle" w:hAnsi="Comic Sans MS"/>
          <w:sz w:val="28"/>
          <w:szCs w:val="28"/>
        </w:rPr>
      </w:pPr>
      <w:r w:rsidRPr="006F7DA4">
        <w:rPr>
          <w:noProof/>
          <w:sz w:val="24"/>
          <w:szCs w:val="24"/>
        </w:rPr>
        <w:lastRenderedPageBreak/>
        <w:pict>
          <v:shape id="_x0000_s1110" type="#_x0000_t183" style="position:absolute;left:0;text-align:left;margin-left:-27.35pt;margin-top:-86pt;width:7.15pt;height:480.4pt;z-index:251731968" fillcolor="#9bbb59 [3206]" stroked="f" strokeweight="0">
            <v:fill color2="#74903b [2374]" focusposition=".5,.5" focussize="" focus="100%" type="gradientRadial"/>
            <v:shadow on="t" type="perspective" color="#4e6128 [1606]" offset="1pt" offset2="-3pt"/>
          </v:shape>
        </w:pict>
      </w:r>
      <w:r w:rsidR="00E95F1B" w:rsidRPr="00E84232">
        <w:rPr>
          <w:rFonts w:ascii="Comic Sans MS" w:eastAsia="BookmanOldStyle" w:hAnsi="Comic Sans MS"/>
          <w:sz w:val="24"/>
          <w:szCs w:val="24"/>
        </w:rPr>
        <w:t>Malgré une diversité floristique moyenne (indice de Sha</w:t>
      </w:r>
      <w:r w:rsidR="00E95F1B" w:rsidRPr="00E84232">
        <w:rPr>
          <w:rFonts w:ascii="Comic Sans MS" w:eastAsia="BookmanOldStyle" w:hAnsi="Comic Sans MS"/>
          <w:sz w:val="24"/>
          <w:szCs w:val="24"/>
        </w:rPr>
        <w:t>n</w:t>
      </w:r>
      <w:r w:rsidR="00E95F1B" w:rsidRPr="00E84232">
        <w:rPr>
          <w:rFonts w:ascii="Comic Sans MS" w:eastAsia="BookmanOldStyle" w:hAnsi="Comic Sans MS"/>
          <w:sz w:val="24"/>
          <w:szCs w:val="24"/>
        </w:rPr>
        <w:t>non : H= 1,58), la présence de ces cinq espèces rehausse de façon significative la qualité fourragère de la forêt.</w:t>
      </w:r>
    </w:p>
    <w:p w:rsidR="00E95F1B" w:rsidRDefault="00E95F1B" w:rsidP="00E95F1B">
      <w:pPr>
        <w:jc w:val="both"/>
        <w:rPr>
          <w:sz w:val="24"/>
          <w:szCs w:val="24"/>
        </w:rPr>
      </w:pPr>
    </w:p>
    <w:p w:rsidR="00E95F1B" w:rsidRPr="001815F2" w:rsidRDefault="00E95F1B" w:rsidP="00E95F1B">
      <w:pPr>
        <w:jc w:val="both"/>
        <w:rPr>
          <w:rFonts w:ascii="Comic Sans MS" w:eastAsia="BookmanOldStyle" w:hAnsi="Comic Sans MS"/>
          <w:sz w:val="28"/>
          <w:szCs w:val="28"/>
        </w:rPr>
      </w:pPr>
      <w:r w:rsidRPr="001815F2">
        <w:rPr>
          <w:rFonts w:ascii="Comic Sans MS" w:eastAsia="BookmanOldStyle" w:hAnsi="Comic Sans MS"/>
          <w:sz w:val="28"/>
          <w:szCs w:val="28"/>
        </w:rPr>
        <w:t>Conclusion</w:t>
      </w:r>
    </w:p>
    <w:p w:rsidR="00E95F1B" w:rsidRPr="00E84232" w:rsidRDefault="00E95F1B" w:rsidP="00E95F1B">
      <w:pPr>
        <w:jc w:val="both"/>
        <w:rPr>
          <w:rFonts w:ascii="Comic Sans MS" w:eastAsia="BookmanOldStyle" w:hAnsi="Comic Sans MS"/>
          <w:sz w:val="24"/>
          <w:szCs w:val="24"/>
        </w:rPr>
      </w:pPr>
      <w:r w:rsidRPr="00E84232">
        <w:rPr>
          <w:rFonts w:ascii="Comic Sans MS" w:eastAsia="BookmanOldStyle" w:hAnsi="Comic Sans MS"/>
          <w:sz w:val="24"/>
          <w:szCs w:val="24"/>
        </w:rPr>
        <w:t>La présente étude,  qui se limite à un inventaire agrostol</w:t>
      </w:r>
      <w:r w:rsidRPr="00E84232">
        <w:rPr>
          <w:rFonts w:ascii="Comic Sans MS" w:eastAsia="BookmanOldStyle" w:hAnsi="Comic Sans MS"/>
          <w:sz w:val="24"/>
          <w:szCs w:val="24"/>
        </w:rPr>
        <w:t>o</w:t>
      </w:r>
      <w:r w:rsidRPr="00E84232">
        <w:rPr>
          <w:rFonts w:ascii="Comic Sans MS" w:eastAsia="BookmanOldStyle" w:hAnsi="Comic Sans MS"/>
          <w:sz w:val="24"/>
          <w:szCs w:val="24"/>
        </w:rPr>
        <w:t>gique, a permis de mettre en évidence des résultats  i</w:t>
      </w:r>
      <w:r w:rsidRPr="00E84232">
        <w:rPr>
          <w:rFonts w:ascii="Comic Sans MS" w:eastAsia="BookmanOldStyle" w:hAnsi="Comic Sans MS"/>
          <w:sz w:val="24"/>
          <w:szCs w:val="24"/>
        </w:rPr>
        <w:t>m</w:t>
      </w:r>
      <w:r w:rsidRPr="00E84232">
        <w:rPr>
          <w:rFonts w:ascii="Comic Sans MS" w:eastAsia="BookmanOldStyle" w:hAnsi="Comic Sans MS"/>
          <w:sz w:val="24"/>
          <w:szCs w:val="24"/>
        </w:rPr>
        <w:t>portants relatifs aux possibilités pastorales. Il s’agit entre autres :</w:t>
      </w:r>
    </w:p>
    <w:p w:rsidR="00E95F1B" w:rsidRPr="00E84232" w:rsidRDefault="00E95F1B" w:rsidP="00E95F1B">
      <w:pPr>
        <w:pStyle w:val="Paragraphedeliste"/>
        <w:numPr>
          <w:ilvl w:val="0"/>
          <w:numId w:val="4"/>
        </w:numPr>
        <w:jc w:val="both"/>
        <w:rPr>
          <w:rFonts w:ascii="Comic Sans MS" w:eastAsia="BookmanOldStyle" w:hAnsi="Comic Sans MS"/>
          <w:sz w:val="24"/>
          <w:szCs w:val="24"/>
        </w:rPr>
      </w:pPr>
      <w:r w:rsidRPr="00E84232">
        <w:rPr>
          <w:rFonts w:ascii="Comic Sans MS" w:eastAsia="BookmanOldStyle" w:hAnsi="Comic Sans MS"/>
          <w:sz w:val="24"/>
          <w:szCs w:val="24"/>
        </w:rPr>
        <w:t>La richesse floristique : 25 espèces herbacées ont été dénombrées parmi lesquelles cinq représentent 94,6% de l’effectif et 76,6% de la contribution sp</w:t>
      </w:r>
      <w:r w:rsidRPr="00E84232">
        <w:rPr>
          <w:rFonts w:ascii="Comic Sans MS" w:eastAsia="BookmanOldStyle" w:hAnsi="Comic Sans MS"/>
          <w:sz w:val="24"/>
          <w:szCs w:val="24"/>
        </w:rPr>
        <w:t>é</w:t>
      </w:r>
      <w:r w:rsidRPr="00E84232">
        <w:rPr>
          <w:rFonts w:ascii="Comic Sans MS" w:eastAsia="BookmanOldStyle" w:hAnsi="Comic Sans MS"/>
          <w:sz w:val="24"/>
          <w:szCs w:val="24"/>
        </w:rPr>
        <w:t>cifique ;</w:t>
      </w:r>
    </w:p>
    <w:p w:rsidR="00E95F1B" w:rsidRPr="00E84232" w:rsidRDefault="00E95F1B" w:rsidP="00E95F1B">
      <w:pPr>
        <w:pStyle w:val="Paragraphedeliste"/>
        <w:numPr>
          <w:ilvl w:val="0"/>
          <w:numId w:val="4"/>
        </w:numPr>
        <w:jc w:val="both"/>
        <w:rPr>
          <w:rFonts w:ascii="Comic Sans MS" w:eastAsia="BookmanOldStyle" w:hAnsi="Comic Sans MS"/>
          <w:sz w:val="24"/>
          <w:szCs w:val="24"/>
        </w:rPr>
      </w:pPr>
      <w:r w:rsidRPr="00E84232">
        <w:rPr>
          <w:rFonts w:ascii="Comic Sans MS" w:eastAsia="BookmanOldStyle" w:hAnsi="Comic Sans MS"/>
          <w:sz w:val="24"/>
          <w:szCs w:val="24"/>
        </w:rPr>
        <w:t>L’indice de Shannon  estimé à 1,56 traduit une dive</w:t>
      </w:r>
      <w:r w:rsidRPr="00E84232">
        <w:rPr>
          <w:rFonts w:ascii="Comic Sans MS" w:eastAsia="BookmanOldStyle" w:hAnsi="Comic Sans MS"/>
          <w:sz w:val="24"/>
          <w:szCs w:val="24"/>
        </w:rPr>
        <w:t>r</w:t>
      </w:r>
      <w:r w:rsidRPr="00E84232">
        <w:rPr>
          <w:rFonts w:ascii="Comic Sans MS" w:eastAsia="BookmanOldStyle" w:hAnsi="Comic Sans MS"/>
          <w:sz w:val="24"/>
          <w:szCs w:val="24"/>
        </w:rPr>
        <w:t>sité floristique moyenne dans la forêt de Maka yop ;</w:t>
      </w:r>
    </w:p>
    <w:p w:rsidR="00E95F1B" w:rsidRPr="00E84232" w:rsidRDefault="00E95F1B" w:rsidP="00E95F1B">
      <w:pPr>
        <w:pStyle w:val="Paragraphedeliste"/>
        <w:numPr>
          <w:ilvl w:val="0"/>
          <w:numId w:val="4"/>
        </w:numPr>
        <w:jc w:val="both"/>
        <w:rPr>
          <w:rFonts w:ascii="Comic Sans MS" w:eastAsia="BookmanOldStyle" w:hAnsi="Comic Sans MS"/>
          <w:sz w:val="24"/>
          <w:szCs w:val="24"/>
        </w:rPr>
      </w:pPr>
      <w:r w:rsidRPr="00E84232">
        <w:rPr>
          <w:rFonts w:ascii="Comic Sans MS" w:eastAsia="BookmanOldStyle" w:hAnsi="Comic Sans MS"/>
          <w:sz w:val="24"/>
          <w:szCs w:val="24"/>
        </w:rPr>
        <w:t>La biomasse herbacée de la forêt classée est est</w:t>
      </w:r>
      <w:r w:rsidRPr="00E84232">
        <w:rPr>
          <w:rFonts w:ascii="Comic Sans MS" w:eastAsia="BookmanOldStyle" w:hAnsi="Comic Sans MS"/>
          <w:sz w:val="24"/>
          <w:szCs w:val="24"/>
        </w:rPr>
        <w:t>i</w:t>
      </w:r>
      <w:r w:rsidRPr="00E84232">
        <w:rPr>
          <w:rFonts w:ascii="Comic Sans MS" w:eastAsia="BookmanOldStyle" w:hAnsi="Comic Sans MS"/>
          <w:sz w:val="24"/>
          <w:szCs w:val="24"/>
        </w:rPr>
        <w:t>mée à 1,85 tonne à l’hectare avec une capacité de charge de 197 UBT par hectare et par jour ;</w:t>
      </w:r>
    </w:p>
    <w:p w:rsidR="00E95F1B" w:rsidRPr="00E84232" w:rsidRDefault="00E95F1B" w:rsidP="00E95F1B">
      <w:pPr>
        <w:pStyle w:val="Paragraphedeliste"/>
        <w:numPr>
          <w:ilvl w:val="0"/>
          <w:numId w:val="4"/>
        </w:numPr>
        <w:jc w:val="both"/>
        <w:rPr>
          <w:rFonts w:ascii="Comic Sans MS" w:eastAsia="BookmanOldStyle" w:hAnsi="Comic Sans MS"/>
          <w:sz w:val="24"/>
          <w:szCs w:val="24"/>
        </w:rPr>
      </w:pPr>
      <w:r w:rsidRPr="00E84232">
        <w:rPr>
          <w:rFonts w:ascii="Comic Sans MS" w:eastAsia="BookmanOldStyle" w:hAnsi="Comic Sans MS"/>
          <w:sz w:val="24"/>
          <w:szCs w:val="24"/>
        </w:rPr>
        <w:t>La valeur pastorale globale (164,4) traduit une assez bonne qualité du fourrage herbacé de cette forêt.</w:t>
      </w:r>
    </w:p>
    <w:p w:rsidR="00E95F1B" w:rsidRPr="00E84232" w:rsidRDefault="00E95F1B" w:rsidP="00E95F1B">
      <w:pPr>
        <w:jc w:val="both"/>
        <w:rPr>
          <w:rFonts w:ascii="Comic Sans MS" w:eastAsia="BookmanOldStyle" w:hAnsi="Comic Sans MS"/>
          <w:sz w:val="24"/>
          <w:szCs w:val="24"/>
        </w:rPr>
      </w:pPr>
      <w:r w:rsidRPr="00E84232">
        <w:rPr>
          <w:rFonts w:ascii="Comic Sans MS" w:eastAsia="BookmanOldStyle" w:hAnsi="Comic Sans MS"/>
          <w:sz w:val="24"/>
          <w:szCs w:val="24"/>
        </w:rPr>
        <w:t>Par ailleurs, il convient de préciser que les indices d’appétibilité ont été établis sur la base des informations fournies par les éleveurs locaux.</w:t>
      </w:r>
    </w:p>
    <w:p w:rsidR="00E95F1B" w:rsidRPr="00E95F1B" w:rsidRDefault="00E95F1B" w:rsidP="00E95F1B">
      <w:pPr>
        <w:jc w:val="both"/>
        <w:rPr>
          <w:rFonts w:ascii="Comic Sans MS" w:eastAsia="BookmanOldStyle" w:hAnsi="Comic Sans MS"/>
          <w:strike/>
          <w:sz w:val="24"/>
          <w:szCs w:val="24"/>
        </w:rPr>
      </w:pPr>
      <w:r w:rsidRPr="00E84232">
        <w:rPr>
          <w:rFonts w:ascii="Comic Sans MS" w:eastAsia="BookmanOldStyle" w:hAnsi="Comic Sans MS"/>
          <w:sz w:val="24"/>
          <w:szCs w:val="24"/>
        </w:rPr>
        <w:t>Il est évident que le fourrage aérien joue aussi un rôle a</w:t>
      </w:r>
      <w:r w:rsidRPr="00E84232">
        <w:rPr>
          <w:rFonts w:ascii="Comic Sans MS" w:eastAsia="BookmanOldStyle" w:hAnsi="Comic Sans MS"/>
          <w:sz w:val="24"/>
          <w:szCs w:val="24"/>
        </w:rPr>
        <w:t>p</w:t>
      </w:r>
      <w:r w:rsidRPr="00E84232">
        <w:rPr>
          <w:rFonts w:ascii="Comic Sans MS" w:eastAsia="BookmanOldStyle" w:hAnsi="Comic Sans MS"/>
          <w:sz w:val="24"/>
          <w:szCs w:val="24"/>
        </w:rPr>
        <w:t xml:space="preserve">préciable dans l’alimentation du cheptel, par conséquent </w:t>
      </w:r>
      <w:r w:rsidR="00A20E4F" w:rsidRPr="00842A20">
        <w:rPr>
          <w:rFonts w:ascii="Comic Sans MS" w:eastAsia="BookmanOldStyle" w:hAnsi="Comic Sans MS"/>
          <w:sz w:val="24"/>
          <w:szCs w:val="24"/>
        </w:rPr>
        <w:lastRenderedPageBreak/>
        <w:t>son estimation p</w:t>
      </w:r>
      <w:r w:rsidR="00842A20" w:rsidRPr="00842A20">
        <w:rPr>
          <w:rFonts w:ascii="Comic Sans MS" w:eastAsia="BookmanOldStyle" w:hAnsi="Comic Sans MS"/>
          <w:sz w:val="24"/>
          <w:szCs w:val="24"/>
        </w:rPr>
        <w:t>eu</w:t>
      </w:r>
      <w:r w:rsidR="00A20E4F" w:rsidRPr="00842A20">
        <w:rPr>
          <w:rFonts w:ascii="Comic Sans MS" w:eastAsia="BookmanOldStyle" w:hAnsi="Comic Sans MS"/>
          <w:sz w:val="24"/>
          <w:szCs w:val="24"/>
        </w:rPr>
        <w:t>t être envisagée en exploitant les do</w:t>
      </w:r>
      <w:r w:rsidR="00A20E4F" w:rsidRPr="00842A20">
        <w:rPr>
          <w:rFonts w:ascii="Comic Sans MS" w:eastAsia="BookmanOldStyle" w:hAnsi="Comic Sans MS"/>
          <w:sz w:val="24"/>
          <w:szCs w:val="24"/>
        </w:rPr>
        <w:t>n</w:t>
      </w:r>
      <w:r w:rsidR="00A20E4F" w:rsidRPr="00842A20">
        <w:rPr>
          <w:rFonts w:ascii="Comic Sans MS" w:eastAsia="BookmanOldStyle" w:hAnsi="Comic Sans MS"/>
          <w:sz w:val="24"/>
          <w:szCs w:val="24"/>
        </w:rPr>
        <w:t>nées du PROGEDE 2.</w:t>
      </w:r>
    </w:p>
    <w:p w:rsidR="00E95F1B" w:rsidRPr="00E84232" w:rsidRDefault="006F7DA4" w:rsidP="00E95F1B">
      <w:pPr>
        <w:jc w:val="both"/>
        <w:rPr>
          <w:rFonts w:ascii="Comic Sans MS" w:eastAsia="BookmanOldStyle" w:hAnsi="Comic Sans MS"/>
          <w:sz w:val="24"/>
          <w:szCs w:val="24"/>
        </w:rPr>
      </w:pPr>
      <w:r w:rsidRPr="006F7DA4">
        <w:rPr>
          <w:noProof/>
          <w:sz w:val="24"/>
          <w:szCs w:val="24"/>
        </w:rPr>
        <w:pict>
          <v:shape id="_x0000_s1106" type="#_x0000_t183" style="position:absolute;left:0;text-align:left;margin-left:347.35pt;margin-top:.9pt;width:7.15pt;height:480.4pt;z-index:251725824" fillcolor="#9bbb59 [3206]" stroked="f" strokeweight="0">
            <v:fill color2="#74903b [2374]" focusposition=".5,.5" focussize="" focus="100%" type="gradientRadial"/>
            <v:shadow on="t" type="perspective" color="#4e6128 [1606]" offset="1pt" offset2="-3pt"/>
          </v:shape>
        </w:pict>
      </w:r>
      <w:r w:rsidR="00E95F1B" w:rsidRPr="00E84232">
        <w:rPr>
          <w:rFonts w:ascii="Comic Sans MS" w:eastAsia="BookmanOldStyle" w:hAnsi="Comic Sans MS"/>
          <w:sz w:val="24"/>
          <w:szCs w:val="24"/>
        </w:rPr>
        <w:t xml:space="preserve">Il sied également de procéder au recensement du cheptel afin de déterminer le bilan fourrager de la forêt. </w:t>
      </w:r>
    </w:p>
    <w:p w:rsidR="00E95F1B" w:rsidRDefault="00E95F1B" w:rsidP="00E95F1B">
      <w:pPr>
        <w:jc w:val="both"/>
        <w:rPr>
          <w:rFonts w:ascii="Comic Sans MS" w:eastAsia="BookmanOldStyle" w:hAnsi="Comic Sans MS"/>
          <w:sz w:val="28"/>
          <w:szCs w:val="28"/>
        </w:rPr>
      </w:pPr>
      <w:r w:rsidRPr="00E84232">
        <w:rPr>
          <w:rFonts w:ascii="Comic Sans MS" w:eastAsia="BookmanOldStyle" w:hAnsi="Comic Sans MS"/>
          <w:sz w:val="24"/>
          <w:szCs w:val="24"/>
        </w:rPr>
        <w:t xml:space="preserve">Enfin, tout aménagement </w:t>
      </w:r>
      <w:r w:rsidR="00A20E4F" w:rsidRPr="00842A20">
        <w:rPr>
          <w:rFonts w:ascii="Comic Sans MS" w:eastAsia="BookmanOldStyle" w:hAnsi="Comic Sans MS"/>
          <w:sz w:val="24"/>
          <w:szCs w:val="24"/>
        </w:rPr>
        <w:t>durable</w:t>
      </w:r>
      <w:r w:rsidR="00A20E4F">
        <w:rPr>
          <w:rFonts w:ascii="Comic Sans MS" w:eastAsia="BookmanOldStyle" w:hAnsi="Comic Sans MS"/>
          <w:sz w:val="24"/>
          <w:szCs w:val="24"/>
        </w:rPr>
        <w:t xml:space="preserve"> </w:t>
      </w:r>
      <w:r w:rsidRPr="00E84232">
        <w:rPr>
          <w:rFonts w:ascii="Comic Sans MS" w:eastAsia="BookmanOldStyle" w:hAnsi="Comic Sans MS"/>
          <w:sz w:val="24"/>
          <w:szCs w:val="24"/>
        </w:rPr>
        <w:t xml:space="preserve">de ladite forêt doit tenir compte de sa vocation pastorale. </w:t>
      </w:r>
    </w:p>
    <w:p w:rsidR="00E95F1B" w:rsidRDefault="00E95F1B" w:rsidP="00E95F1B">
      <w:pPr>
        <w:jc w:val="both"/>
        <w:rPr>
          <w:sz w:val="24"/>
          <w:szCs w:val="24"/>
        </w:rPr>
      </w:pPr>
    </w:p>
    <w:p w:rsidR="00F55440" w:rsidRDefault="00F55440" w:rsidP="00E95F1B">
      <w:pPr>
        <w:jc w:val="both"/>
        <w:rPr>
          <w:sz w:val="24"/>
          <w:szCs w:val="24"/>
        </w:rPr>
      </w:pPr>
      <w:r w:rsidRPr="00F55440">
        <w:rPr>
          <w:noProof/>
          <w:sz w:val="24"/>
          <w:szCs w:val="24"/>
        </w:rPr>
        <w:drawing>
          <wp:anchor distT="0" distB="0" distL="114300" distR="114300" simplePos="0" relativeHeight="251761664" behindDoc="0" locked="0" layoutInCell="1" allowOverlap="1">
            <wp:simplePos x="0" y="0"/>
            <wp:positionH relativeFrom="column">
              <wp:posOffset>14605</wp:posOffset>
            </wp:positionH>
            <wp:positionV relativeFrom="paragraph">
              <wp:posOffset>6985</wp:posOffset>
            </wp:positionV>
            <wp:extent cx="4183380" cy="3829050"/>
            <wp:effectExtent l="19050" t="0" r="3810" b="0"/>
            <wp:wrapSquare wrapText="bothSides"/>
            <wp:docPr id="7" name="Image 1" descr="E:\PHOTOS KAFFRINE\DSCF0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OTOS KAFFRINE\DSCF0982.JPG"/>
                    <pic:cNvPicPr>
                      <a:picLocks noChangeAspect="1" noChangeArrowheads="1"/>
                    </pic:cNvPicPr>
                  </pic:nvPicPr>
                  <pic:blipFill>
                    <a:blip r:embed="rId29" cstate="print"/>
                    <a:srcRect/>
                    <a:stretch>
                      <a:fillRect/>
                    </a:stretch>
                  </pic:blipFill>
                  <pic:spPr bwMode="auto">
                    <a:xfrm>
                      <a:off x="0" y="0"/>
                      <a:ext cx="4187190" cy="3828415"/>
                    </a:xfrm>
                    <a:prstGeom prst="rect">
                      <a:avLst/>
                    </a:prstGeom>
                    <a:noFill/>
                    <a:ln w="9525">
                      <a:noFill/>
                      <a:miter lim="800000"/>
                      <a:headEnd/>
                      <a:tailEnd/>
                    </a:ln>
                  </pic:spPr>
                </pic:pic>
              </a:graphicData>
            </a:graphic>
          </wp:anchor>
        </w:drawing>
      </w:r>
    </w:p>
    <w:p w:rsidR="00790C87" w:rsidRDefault="00790C87" w:rsidP="00E95F1B">
      <w:pPr>
        <w:jc w:val="both"/>
        <w:rPr>
          <w:sz w:val="24"/>
          <w:szCs w:val="24"/>
        </w:rPr>
        <w:sectPr w:rsidR="00790C87" w:rsidSect="00E95F1B">
          <w:type w:val="continuous"/>
          <w:pgSz w:w="16838" w:h="11906" w:orient="landscape"/>
          <w:pgMar w:top="1417" w:right="1417" w:bottom="1417" w:left="1417" w:header="708" w:footer="708" w:gutter="0"/>
          <w:cols w:num="2" w:space="708"/>
          <w:docGrid w:linePitch="360"/>
        </w:sectPr>
      </w:pPr>
    </w:p>
    <w:p w:rsidR="00F55440" w:rsidRPr="008404A8" w:rsidRDefault="008404A8" w:rsidP="00E95F1B">
      <w:pPr>
        <w:jc w:val="both"/>
        <w:rPr>
          <w:b/>
          <w:i/>
          <w:sz w:val="28"/>
          <w:szCs w:val="28"/>
          <w:u w:val="single"/>
        </w:rPr>
      </w:pPr>
      <w:r w:rsidRPr="008404A8">
        <w:rPr>
          <w:b/>
          <w:i/>
          <w:sz w:val="28"/>
          <w:szCs w:val="28"/>
          <w:u w:val="single"/>
        </w:rPr>
        <w:lastRenderedPageBreak/>
        <w:t>LISTE DES PARTICIPANTS AUX TRAVAUX D’INVENTAIRE DE LA FO</w:t>
      </w:r>
      <w:r>
        <w:rPr>
          <w:b/>
          <w:i/>
          <w:sz w:val="28"/>
          <w:szCs w:val="28"/>
          <w:u w:val="single"/>
        </w:rPr>
        <w:t>RÊ</w:t>
      </w:r>
      <w:r w:rsidRPr="008404A8">
        <w:rPr>
          <w:b/>
          <w:i/>
          <w:sz w:val="28"/>
          <w:szCs w:val="28"/>
          <w:u w:val="single"/>
        </w:rPr>
        <w:t>T CLASSEE DE MAKA YOP</w:t>
      </w:r>
    </w:p>
    <w:p w:rsidR="008404A8" w:rsidRDefault="008404A8" w:rsidP="00766BB7">
      <w:pPr>
        <w:rPr>
          <w:b/>
          <w:bCs/>
          <w:color w:val="4F6228" w:themeColor="accent3" w:themeShade="80"/>
          <w:sz w:val="28"/>
          <w:szCs w:val="28"/>
        </w:rPr>
      </w:pPr>
    </w:p>
    <w:p w:rsidR="008404A8" w:rsidRDefault="008404A8" w:rsidP="00766BB7">
      <w:pPr>
        <w:rPr>
          <w:b/>
          <w:bCs/>
          <w:color w:val="4F6228" w:themeColor="accent3" w:themeShade="80"/>
          <w:sz w:val="28"/>
          <w:szCs w:val="28"/>
        </w:rPr>
        <w:sectPr w:rsidR="008404A8" w:rsidSect="008404A8">
          <w:type w:val="continuous"/>
          <w:pgSz w:w="16838" w:h="11906" w:orient="landscape"/>
          <w:pgMar w:top="1417" w:right="1417" w:bottom="1417" w:left="1417" w:header="708" w:footer="708" w:gutter="0"/>
          <w:cols w:space="708"/>
          <w:docGrid w:linePitch="360"/>
        </w:sectPr>
      </w:pPr>
    </w:p>
    <w:tbl>
      <w:tblPr>
        <w:tblStyle w:val="Grillemoyenne1-Accent3"/>
        <w:tblW w:w="5920" w:type="dxa"/>
        <w:tblLook w:val="04A0"/>
      </w:tblPr>
      <w:tblGrid>
        <w:gridCol w:w="5920"/>
      </w:tblGrid>
      <w:tr w:rsidR="00790C87" w:rsidRPr="001545C9" w:rsidTr="00AA4C8E">
        <w:trPr>
          <w:cnfStyle w:val="100000000000"/>
          <w:trHeight w:val="273"/>
        </w:trPr>
        <w:tc>
          <w:tcPr>
            <w:cnfStyle w:val="001000000000"/>
            <w:tcW w:w="5920" w:type="dxa"/>
            <w:noWrap/>
            <w:hideMark/>
          </w:tcPr>
          <w:p w:rsidR="00790C87" w:rsidRPr="002F66AB" w:rsidRDefault="00790C87" w:rsidP="00766BB7">
            <w:pPr>
              <w:rPr>
                <w:color w:val="4F6228"/>
                <w:sz w:val="28"/>
                <w:szCs w:val="28"/>
              </w:rPr>
            </w:pPr>
            <w:r w:rsidRPr="002F66AB">
              <w:rPr>
                <w:color w:val="4F6228" w:themeColor="accent3" w:themeShade="80"/>
                <w:sz w:val="28"/>
                <w:szCs w:val="28"/>
              </w:rPr>
              <w:lastRenderedPageBreak/>
              <w:t>PHASES</w:t>
            </w:r>
          </w:p>
        </w:tc>
      </w:tr>
      <w:tr w:rsidR="00790C87" w:rsidRPr="001545C9" w:rsidTr="00AA4C8E">
        <w:trPr>
          <w:cnfStyle w:val="000000100000"/>
          <w:trHeight w:val="6586"/>
        </w:trPr>
        <w:tc>
          <w:tcPr>
            <w:cnfStyle w:val="001000000000"/>
            <w:tcW w:w="5920" w:type="dxa"/>
            <w:noWrap/>
            <w:hideMark/>
          </w:tcPr>
          <w:p w:rsidR="00790C87" w:rsidRPr="002F66AB" w:rsidRDefault="00790C87" w:rsidP="00766BB7">
            <w:pPr>
              <w:rPr>
                <w:bCs w:val="0"/>
                <w:i/>
                <w:color w:val="4F6228" w:themeColor="accent3" w:themeShade="80"/>
                <w:sz w:val="32"/>
                <w:szCs w:val="32"/>
                <w:u w:val="single"/>
              </w:rPr>
            </w:pPr>
            <w:r w:rsidRPr="002F66AB">
              <w:rPr>
                <w:bCs w:val="0"/>
                <w:i/>
                <w:color w:val="4F6228"/>
                <w:sz w:val="32"/>
                <w:szCs w:val="32"/>
                <w:u w:val="single"/>
              </w:rPr>
              <w:t>1/ Phase planification</w:t>
            </w:r>
          </w:p>
          <w:p w:rsidR="00790C87" w:rsidRPr="001545C9" w:rsidRDefault="00790C87" w:rsidP="00766BB7">
            <w:pPr>
              <w:rPr>
                <w:bCs w:val="0"/>
                <w:i/>
                <w:color w:val="000000"/>
                <w:sz w:val="18"/>
              </w:rPr>
            </w:pPr>
            <w:r w:rsidRPr="001545C9">
              <w:rPr>
                <w:bCs w:val="0"/>
                <w:i/>
                <w:color w:val="000000"/>
                <w:sz w:val="18"/>
              </w:rPr>
              <w:t xml:space="preserve">THIECOUTA TRAORE, POINT FOCAL </w:t>
            </w:r>
            <w:r w:rsidRPr="001545C9">
              <w:rPr>
                <w:b w:val="0"/>
                <w:bCs w:val="0"/>
                <w:color w:val="000000"/>
                <w:sz w:val="18"/>
              </w:rPr>
              <w:t>PRCA</w:t>
            </w:r>
          </w:p>
          <w:p w:rsidR="00790C87" w:rsidRPr="001545C9" w:rsidRDefault="00790C87" w:rsidP="00766BB7">
            <w:pPr>
              <w:rPr>
                <w:bCs w:val="0"/>
                <w:i/>
                <w:color w:val="000000"/>
                <w:sz w:val="18"/>
              </w:rPr>
            </w:pPr>
            <w:r w:rsidRPr="001545C9">
              <w:rPr>
                <w:bCs w:val="0"/>
                <w:i/>
                <w:color w:val="000000"/>
                <w:sz w:val="18"/>
              </w:rPr>
              <w:t xml:space="preserve">MAMADOU DIOUF, IREF </w:t>
            </w:r>
            <w:r w:rsidRPr="001545C9">
              <w:rPr>
                <w:b w:val="0"/>
                <w:bCs w:val="0"/>
                <w:color w:val="000000"/>
                <w:sz w:val="18"/>
              </w:rPr>
              <w:t>Kafrine</w:t>
            </w:r>
          </w:p>
          <w:p w:rsidR="00790C87" w:rsidRPr="001545C9" w:rsidRDefault="00790C87" w:rsidP="00766BB7">
            <w:pPr>
              <w:rPr>
                <w:bCs w:val="0"/>
                <w:i/>
                <w:color w:val="000000"/>
                <w:sz w:val="18"/>
              </w:rPr>
            </w:pPr>
            <w:r w:rsidRPr="001545C9">
              <w:rPr>
                <w:bCs w:val="0"/>
                <w:i/>
                <w:color w:val="000000"/>
                <w:sz w:val="18"/>
              </w:rPr>
              <w:t xml:space="preserve">MALICK NDIAYE, ADJ IREF </w:t>
            </w:r>
            <w:r w:rsidRPr="001545C9">
              <w:rPr>
                <w:b w:val="0"/>
                <w:bCs w:val="0"/>
                <w:color w:val="000000"/>
                <w:sz w:val="18"/>
              </w:rPr>
              <w:t>Kafrine</w:t>
            </w:r>
            <w:r w:rsidRPr="001545C9">
              <w:rPr>
                <w:bCs w:val="0"/>
                <w:i/>
                <w:color w:val="000000"/>
                <w:sz w:val="18"/>
              </w:rPr>
              <w:t xml:space="preserve"> </w:t>
            </w:r>
          </w:p>
          <w:p w:rsidR="00790C87" w:rsidRPr="001545C9" w:rsidRDefault="00790C87" w:rsidP="00766BB7">
            <w:pPr>
              <w:rPr>
                <w:bCs w:val="0"/>
                <w:i/>
                <w:color w:val="000000"/>
                <w:sz w:val="18"/>
              </w:rPr>
            </w:pPr>
            <w:r w:rsidRPr="001545C9">
              <w:rPr>
                <w:bCs w:val="0"/>
                <w:i/>
                <w:color w:val="000000"/>
                <w:sz w:val="18"/>
              </w:rPr>
              <w:t>OUSMANE CISSOKHO, CT/Formation</w:t>
            </w:r>
          </w:p>
          <w:p w:rsidR="00790C87" w:rsidRPr="00260152" w:rsidRDefault="00790C87" w:rsidP="00766BB7">
            <w:pPr>
              <w:rPr>
                <w:bCs w:val="0"/>
                <w:i/>
                <w:color w:val="4F6228" w:themeColor="accent3" w:themeShade="80"/>
                <w:sz w:val="32"/>
                <w:szCs w:val="32"/>
                <w:u w:val="single"/>
              </w:rPr>
            </w:pPr>
            <w:r w:rsidRPr="00260152">
              <w:rPr>
                <w:bCs w:val="0"/>
                <w:i/>
                <w:color w:val="4F6228"/>
                <w:sz w:val="32"/>
                <w:szCs w:val="32"/>
                <w:u w:val="single"/>
              </w:rPr>
              <w:t xml:space="preserve">2/Phase de </w:t>
            </w:r>
            <w:r w:rsidRPr="00260152">
              <w:rPr>
                <w:bCs w:val="0"/>
                <w:i/>
                <w:color w:val="4F6228" w:themeColor="accent3" w:themeShade="80"/>
                <w:sz w:val="32"/>
                <w:szCs w:val="32"/>
                <w:u w:val="single"/>
              </w:rPr>
              <w:t>collecte</w:t>
            </w:r>
            <w:r w:rsidRPr="00260152">
              <w:rPr>
                <w:bCs w:val="0"/>
                <w:i/>
                <w:color w:val="4F6228"/>
                <w:sz w:val="32"/>
                <w:szCs w:val="32"/>
                <w:u w:val="single"/>
              </w:rPr>
              <w:t xml:space="preserve"> de données</w:t>
            </w:r>
          </w:p>
          <w:p w:rsidR="00790C87" w:rsidRPr="001545C9" w:rsidRDefault="00790C87" w:rsidP="00766BB7">
            <w:pPr>
              <w:rPr>
                <w:color w:val="000000"/>
                <w:sz w:val="18"/>
              </w:rPr>
            </w:pPr>
            <w:r w:rsidRPr="001545C9">
              <w:rPr>
                <w:color w:val="000000"/>
                <w:sz w:val="18"/>
              </w:rPr>
              <w:t xml:space="preserve">Mamadou  DIOUF, </w:t>
            </w:r>
            <w:r w:rsidRPr="001545C9">
              <w:rPr>
                <w:bCs w:val="0"/>
                <w:i/>
                <w:color w:val="000000"/>
                <w:sz w:val="18"/>
              </w:rPr>
              <w:t xml:space="preserve">IREF </w:t>
            </w:r>
            <w:r w:rsidRPr="001545C9">
              <w:rPr>
                <w:b w:val="0"/>
                <w:bCs w:val="0"/>
                <w:color w:val="000000"/>
                <w:sz w:val="18"/>
              </w:rPr>
              <w:t>Kafrine</w:t>
            </w:r>
          </w:p>
          <w:p w:rsidR="00790C87" w:rsidRPr="001545C9" w:rsidRDefault="00790C87" w:rsidP="00766BB7">
            <w:pPr>
              <w:rPr>
                <w:color w:val="000000"/>
                <w:sz w:val="18"/>
              </w:rPr>
            </w:pPr>
            <w:r w:rsidRPr="001545C9">
              <w:rPr>
                <w:color w:val="000000"/>
                <w:sz w:val="18"/>
              </w:rPr>
              <w:t>Malick  NDIAYE</w:t>
            </w:r>
            <w:r w:rsidRPr="001545C9">
              <w:rPr>
                <w:bCs w:val="0"/>
                <w:i/>
                <w:color w:val="000000"/>
                <w:sz w:val="18"/>
              </w:rPr>
              <w:t xml:space="preserve">, ADJ IREF </w:t>
            </w:r>
            <w:r w:rsidRPr="001545C9">
              <w:rPr>
                <w:b w:val="0"/>
                <w:bCs w:val="0"/>
                <w:color w:val="000000"/>
                <w:sz w:val="18"/>
              </w:rPr>
              <w:t>Kafrine</w:t>
            </w:r>
          </w:p>
          <w:p w:rsidR="00790C87" w:rsidRPr="001545C9" w:rsidRDefault="00790C87" w:rsidP="00766BB7">
            <w:pPr>
              <w:rPr>
                <w:color w:val="000000"/>
                <w:sz w:val="18"/>
              </w:rPr>
            </w:pPr>
            <w:r w:rsidRPr="001545C9">
              <w:rPr>
                <w:color w:val="000000"/>
                <w:sz w:val="18"/>
              </w:rPr>
              <w:t>Moussa  TOUNKARA, Chef Secteur de KOUNGHEUL</w:t>
            </w:r>
          </w:p>
          <w:p w:rsidR="00790C87" w:rsidRPr="001545C9" w:rsidRDefault="00790C87" w:rsidP="00766BB7">
            <w:pPr>
              <w:rPr>
                <w:color w:val="000000"/>
                <w:sz w:val="18"/>
                <w:lang w:val="en-US"/>
              </w:rPr>
            </w:pPr>
            <w:r w:rsidRPr="001545C9">
              <w:rPr>
                <w:color w:val="000000"/>
                <w:sz w:val="18"/>
                <w:lang w:val="en-US"/>
              </w:rPr>
              <w:t>Mamadou  FATY</w:t>
            </w:r>
          </w:p>
          <w:p w:rsidR="00790C87" w:rsidRPr="001545C9" w:rsidRDefault="00790C87" w:rsidP="00766BB7">
            <w:pPr>
              <w:rPr>
                <w:color w:val="000000"/>
                <w:sz w:val="18"/>
                <w:lang w:val="en-US"/>
              </w:rPr>
            </w:pPr>
            <w:r w:rsidRPr="001545C9">
              <w:rPr>
                <w:color w:val="000000"/>
                <w:sz w:val="18"/>
                <w:lang w:val="en-US"/>
              </w:rPr>
              <w:t>Abdoulaye  NGOM</w:t>
            </w:r>
          </w:p>
          <w:p w:rsidR="00790C87" w:rsidRPr="001545C9" w:rsidRDefault="00790C87" w:rsidP="00766BB7">
            <w:pPr>
              <w:rPr>
                <w:color w:val="000000"/>
                <w:sz w:val="18"/>
                <w:lang w:val="en-US"/>
              </w:rPr>
            </w:pPr>
            <w:r w:rsidRPr="001545C9">
              <w:rPr>
                <w:color w:val="000000"/>
                <w:sz w:val="18"/>
                <w:lang w:val="en-US"/>
              </w:rPr>
              <w:t>Antoine  DIONE</w:t>
            </w:r>
          </w:p>
          <w:p w:rsidR="00790C87" w:rsidRPr="001545C9" w:rsidRDefault="00790C87" w:rsidP="00766BB7">
            <w:pPr>
              <w:rPr>
                <w:color w:val="000000"/>
                <w:sz w:val="18"/>
                <w:lang w:val="en-US"/>
              </w:rPr>
            </w:pPr>
            <w:r w:rsidRPr="001545C9">
              <w:rPr>
                <w:color w:val="000000"/>
                <w:sz w:val="18"/>
                <w:lang w:val="en-US"/>
              </w:rPr>
              <w:t>Léopold  DIOP</w:t>
            </w:r>
          </w:p>
          <w:p w:rsidR="00790C87" w:rsidRPr="001545C9" w:rsidRDefault="00790C87" w:rsidP="00766BB7">
            <w:pPr>
              <w:rPr>
                <w:color w:val="000000"/>
                <w:sz w:val="18"/>
              </w:rPr>
            </w:pPr>
            <w:r w:rsidRPr="001545C9">
              <w:rPr>
                <w:color w:val="000000"/>
                <w:sz w:val="18"/>
              </w:rPr>
              <w:t>Oumar  BALDE</w:t>
            </w:r>
          </w:p>
          <w:p w:rsidR="00790C87" w:rsidRPr="001545C9" w:rsidRDefault="00790C87" w:rsidP="00766BB7">
            <w:pPr>
              <w:rPr>
                <w:color w:val="000000"/>
                <w:sz w:val="18"/>
              </w:rPr>
            </w:pPr>
            <w:r w:rsidRPr="001545C9">
              <w:rPr>
                <w:color w:val="000000"/>
                <w:sz w:val="18"/>
              </w:rPr>
              <w:t>Moussa  DIALLO</w:t>
            </w:r>
          </w:p>
          <w:p w:rsidR="00790C87" w:rsidRPr="001545C9" w:rsidRDefault="00790C87" w:rsidP="00766BB7">
            <w:pPr>
              <w:rPr>
                <w:color w:val="000000"/>
                <w:sz w:val="18"/>
              </w:rPr>
            </w:pPr>
            <w:r w:rsidRPr="001545C9">
              <w:rPr>
                <w:color w:val="000000"/>
                <w:sz w:val="18"/>
              </w:rPr>
              <w:t>Doudou  NDONG</w:t>
            </w:r>
          </w:p>
          <w:p w:rsidR="00790C87" w:rsidRPr="001545C9" w:rsidRDefault="00790C87" w:rsidP="00766BB7">
            <w:pPr>
              <w:rPr>
                <w:color w:val="000000"/>
                <w:sz w:val="18"/>
                <w:lang w:val="en-US"/>
              </w:rPr>
            </w:pPr>
            <w:r w:rsidRPr="001545C9">
              <w:rPr>
                <w:color w:val="000000"/>
                <w:sz w:val="18"/>
                <w:lang w:val="en-US"/>
              </w:rPr>
              <w:t xml:space="preserve">Mamadou  THIOYE </w:t>
            </w:r>
          </w:p>
          <w:p w:rsidR="00790C87" w:rsidRPr="001545C9" w:rsidRDefault="00790C87" w:rsidP="00766BB7">
            <w:pPr>
              <w:rPr>
                <w:color w:val="000000"/>
                <w:sz w:val="18"/>
                <w:lang w:val="en-US"/>
              </w:rPr>
            </w:pPr>
            <w:r w:rsidRPr="001545C9">
              <w:rPr>
                <w:color w:val="000000"/>
                <w:sz w:val="18"/>
                <w:lang w:val="en-US"/>
              </w:rPr>
              <w:t>Boubacar  SECK</w:t>
            </w:r>
          </w:p>
          <w:p w:rsidR="00790C87" w:rsidRPr="001545C9" w:rsidRDefault="00790C87" w:rsidP="00766BB7">
            <w:pPr>
              <w:rPr>
                <w:color w:val="000000"/>
                <w:sz w:val="18"/>
                <w:lang w:val="en-US"/>
              </w:rPr>
            </w:pPr>
            <w:r w:rsidRPr="001545C9">
              <w:rPr>
                <w:color w:val="000000"/>
                <w:sz w:val="18"/>
                <w:lang w:val="en-US"/>
              </w:rPr>
              <w:t>Iba  SECK</w:t>
            </w:r>
          </w:p>
          <w:p w:rsidR="00790C87" w:rsidRPr="001545C9" w:rsidRDefault="00790C87" w:rsidP="00766BB7">
            <w:pPr>
              <w:rPr>
                <w:color w:val="000000"/>
                <w:sz w:val="18"/>
              </w:rPr>
            </w:pPr>
            <w:r w:rsidRPr="001545C9">
              <w:rPr>
                <w:color w:val="000000"/>
                <w:sz w:val="18"/>
              </w:rPr>
              <w:t>Ibrahima  BA</w:t>
            </w:r>
          </w:p>
          <w:p w:rsidR="00790C87" w:rsidRPr="001545C9" w:rsidRDefault="00790C87" w:rsidP="00766BB7">
            <w:pPr>
              <w:rPr>
                <w:color w:val="000000"/>
                <w:sz w:val="18"/>
              </w:rPr>
            </w:pPr>
            <w:r w:rsidRPr="001545C9">
              <w:rPr>
                <w:color w:val="000000"/>
                <w:sz w:val="18"/>
              </w:rPr>
              <w:t>Sara  BA</w:t>
            </w:r>
          </w:p>
          <w:p w:rsidR="00790C87" w:rsidRPr="001545C9" w:rsidRDefault="00790C87" w:rsidP="00766BB7">
            <w:pPr>
              <w:rPr>
                <w:color w:val="000000"/>
                <w:sz w:val="18"/>
              </w:rPr>
            </w:pPr>
            <w:r w:rsidRPr="001545C9">
              <w:rPr>
                <w:color w:val="000000"/>
                <w:sz w:val="18"/>
              </w:rPr>
              <w:t>Malé  DIOUF</w:t>
            </w:r>
          </w:p>
          <w:p w:rsidR="00790C87" w:rsidRPr="001545C9" w:rsidRDefault="00790C87" w:rsidP="00766BB7">
            <w:pPr>
              <w:rPr>
                <w:color w:val="000000"/>
                <w:sz w:val="18"/>
                <w:lang w:val="en-US"/>
              </w:rPr>
            </w:pPr>
            <w:r w:rsidRPr="001545C9">
              <w:rPr>
                <w:color w:val="000000"/>
                <w:sz w:val="18"/>
                <w:lang w:val="en-US"/>
              </w:rPr>
              <w:t>Ibrahima  TAMBEDOU</w:t>
            </w:r>
          </w:p>
          <w:p w:rsidR="00790C87" w:rsidRPr="001545C9" w:rsidRDefault="00790C87" w:rsidP="00766BB7">
            <w:pPr>
              <w:rPr>
                <w:color w:val="000000"/>
                <w:sz w:val="18"/>
                <w:lang w:val="en-US"/>
              </w:rPr>
            </w:pPr>
            <w:r w:rsidRPr="001545C9">
              <w:rPr>
                <w:color w:val="000000"/>
                <w:sz w:val="18"/>
                <w:lang w:val="en-US"/>
              </w:rPr>
              <w:t>Sette  BA</w:t>
            </w:r>
          </w:p>
          <w:p w:rsidR="00790C87" w:rsidRPr="001545C9" w:rsidRDefault="00790C87" w:rsidP="00766BB7">
            <w:pPr>
              <w:rPr>
                <w:color w:val="000000"/>
                <w:sz w:val="18"/>
                <w:lang w:val="en-US"/>
              </w:rPr>
            </w:pPr>
            <w:r w:rsidRPr="001545C9">
              <w:rPr>
                <w:color w:val="000000"/>
                <w:sz w:val="18"/>
                <w:lang w:val="en-US"/>
              </w:rPr>
              <w:t>Diamal  DIALLO</w:t>
            </w:r>
          </w:p>
          <w:p w:rsidR="00790C87" w:rsidRPr="001545C9" w:rsidRDefault="00790C87" w:rsidP="00766BB7">
            <w:pPr>
              <w:rPr>
                <w:color w:val="000000"/>
                <w:sz w:val="18"/>
                <w:szCs w:val="24"/>
                <w:lang w:val="en-US"/>
              </w:rPr>
            </w:pPr>
            <w:r w:rsidRPr="001545C9">
              <w:rPr>
                <w:color w:val="000000"/>
                <w:sz w:val="18"/>
                <w:lang w:val="en-US"/>
              </w:rPr>
              <w:t>Aladji  THIONGANE</w:t>
            </w:r>
          </w:p>
          <w:p w:rsidR="00790C87" w:rsidRPr="001545C9" w:rsidRDefault="00790C87" w:rsidP="00766BB7">
            <w:pPr>
              <w:rPr>
                <w:color w:val="000000"/>
                <w:sz w:val="18"/>
                <w:szCs w:val="22"/>
                <w:lang w:val="en-US"/>
              </w:rPr>
            </w:pPr>
            <w:r w:rsidRPr="001545C9">
              <w:rPr>
                <w:color w:val="000000"/>
                <w:sz w:val="18"/>
                <w:lang w:val="en-US"/>
              </w:rPr>
              <w:t>Bab Touty  DIALLO</w:t>
            </w:r>
            <w:r w:rsidRPr="001545C9">
              <w:rPr>
                <w:color w:val="000000"/>
                <w:sz w:val="18"/>
                <w:szCs w:val="22"/>
                <w:lang w:val="en-US"/>
              </w:rPr>
              <w:t xml:space="preserve"> </w:t>
            </w:r>
          </w:p>
          <w:p w:rsidR="00790C87" w:rsidRPr="001545C9" w:rsidRDefault="00790C87" w:rsidP="00766BB7">
            <w:pPr>
              <w:rPr>
                <w:color w:val="000000"/>
                <w:sz w:val="18"/>
              </w:rPr>
            </w:pPr>
            <w:r w:rsidRPr="001545C9">
              <w:rPr>
                <w:color w:val="000000"/>
                <w:sz w:val="18"/>
                <w:szCs w:val="22"/>
              </w:rPr>
              <w:t>Mady  DIOP,  Bureau Suivi Evaluation</w:t>
            </w:r>
          </w:p>
          <w:p w:rsidR="00790C87" w:rsidRPr="001545C9" w:rsidRDefault="00790C87" w:rsidP="00766BB7">
            <w:pPr>
              <w:rPr>
                <w:b w:val="0"/>
                <w:bCs w:val="0"/>
                <w:color w:val="000000"/>
                <w:sz w:val="18"/>
              </w:rPr>
            </w:pPr>
            <w:r w:rsidRPr="001545C9">
              <w:rPr>
                <w:bCs w:val="0"/>
                <w:i/>
                <w:color w:val="000000"/>
                <w:sz w:val="18"/>
              </w:rPr>
              <w:t xml:space="preserve">THIECOUTA TRAORE, POINT FOCAL </w:t>
            </w:r>
            <w:r w:rsidRPr="001545C9">
              <w:rPr>
                <w:b w:val="0"/>
                <w:bCs w:val="0"/>
                <w:color w:val="000000"/>
                <w:sz w:val="18"/>
              </w:rPr>
              <w:t>PRCA</w:t>
            </w:r>
          </w:p>
          <w:p w:rsidR="00790C87" w:rsidRPr="002F66AB" w:rsidRDefault="00790C87" w:rsidP="00766BB7">
            <w:pPr>
              <w:rPr>
                <w:b w:val="0"/>
                <w:bCs w:val="0"/>
                <w:i/>
                <w:color w:val="000000"/>
                <w:sz w:val="18"/>
              </w:rPr>
            </w:pPr>
            <w:r w:rsidRPr="001545C9">
              <w:rPr>
                <w:bCs w:val="0"/>
                <w:i/>
                <w:color w:val="000000"/>
                <w:sz w:val="18"/>
              </w:rPr>
              <w:t xml:space="preserve">OUSMANE CISSOKHO, CT/Formation </w:t>
            </w:r>
          </w:p>
          <w:p w:rsidR="00790C87" w:rsidRPr="001545C9" w:rsidRDefault="00790C87" w:rsidP="00766BB7">
            <w:pPr>
              <w:rPr>
                <w:bCs w:val="0"/>
                <w:i/>
                <w:color w:val="000000"/>
                <w:sz w:val="18"/>
              </w:rPr>
            </w:pPr>
          </w:p>
        </w:tc>
      </w:tr>
    </w:tbl>
    <w:p w:rsidR="00790C87" w:rsidRDefault="00790C87" w:rsidP="00E95F1B">
      <w:pPr>
        <w:jc w:val="both"/>
        <w:rPr>
          <w:sz w:val="24"/>
          <w:szCs w:val="24"/>
        </w:rPr>
      </w:pPr>
    </w:p>
    <w:p w:rsidR="008404A8" w:rsidRDefault="008404A8" w:rsidP="00E95F1B">
      <w:pPr>
        <w:jc w:val="both"/>
        <w:rPr>
          <w:sz w:val="24"/>
          <w:szCs w:val="24"/>
        </w:rPr>
      </w:pPr>
    </w:p>
    <w:p w:rsidR="008404A8" w:rsidRDefault="008404A8" w:rsidP="00E95F1B">
      <w:pPr>
        <w:jc w:val="both"/>
        <w:rPr>
          <w:sz w:val="24"/>
          <w:szCs w:val="24"/>
        </w:rPr>
      </w:pPr>
    </w:p>
    <w:tbl>
      <w:tblPr>
        <w:tblStyle w:val="Grillemoyenne1-Accent3"/>
        <w:tblW w:w="5920" w:type="dxa"/>
        <w:tblLook w:val="04A0"/>
      </w:tblPr>
      <w:tblGrid>
        <w:gridCol w:w="5920"/>
      </w:tblGrid>
      <w:tr w:rsidR="008404A8" w:rsidRPr="001545C9" w:rsidTr="00766BB7">
        <w:trPr>
          <w:cnfStyle w:val="100000000000"/>
          <w:trHeight w:val="273"/>
        </w:trPr>
        <w:tc>
          <w:tcPr>
            <w:cnfStyle w:val="001000000000"/>
            <w:tcW w:w="5920" w:type="dxa"/>
            <w:noWrap/>
            <w:hideMark/>
          </w:tcPr>
          <w:p w:rsidR="008404A8" w:rsidRPr="002F66AB" w:rsidRDefault="008404A8" w:rsidP="00766BB7">
            <w:pPr>
              <w:rPr>
                <w:color w:val="4F6228"/>
                <w:sz w:val="28"/>
                <w:szCs w:val="28"/>
              </w:rPr>
            </w:pPr>
            <w:r w:rsidRPr="002F66AB">
              <w:rPr>
                <w:color w:val="4F6228" w:themeColor="accent3" w:themeShade="80"/>
                <w:sz w:val="28"/>
                <w:szCs w:val="28"/>
              </w:rPr>
              <w:lastRenderedPageBreak/>
              <w:t>PHASES</w:t>
            </w:r>
          </w:p>
        </w:tc>
      </w:tr>
      <w:tr w:rsidR="008404A8" w:rsidRPr="001545C9" w:rsidTr="00766BB7">
        <w:trPr>
          <w:cnfStyle w:val="000000100000"/>
          <w:trHeight w:val="1483"/>
        </w:trPr>
        <w:tc>
          <w:tcPr>
            <w:cnfStyle w:val="001000000000"/>
            <w:tcW w:w="5920" w:type="dxa"/>
            <w:noWrap/>
            <w:hideMark/>
          </w:tcPr>
          <w:p w:rsidR="008404A8" w:rsidRPr="00260152" w:rsidRDefault="008404A8" w:rsidP="00766BB7">
            <w:pPr>
              <w:rPr>
                <w:b w:val="0"/>
                <w:bCs w:val="0"/>
                <w:color w:val="000000"/>
                <w:sz w:val="24"/>
                <w:szCs w:val="28"/>
                <w:u w:val="single"/>
              </w:rPr>
            </w:pPr>
            <w:r w:rsidRPr="00260152">
              <w:rPr>
                <w:bCs w:val="0"/>
                <w:i/>
                <w:color w:val="4F6228"/>
                <w:sz w:val="32"/>
                <w:szCs w:val="32"/>
                <w:u w:val="single"/>
              </w:rPr>
              <w:t>3/Phase exploitation des données</w:t>
            </w:r>
            <w:r w:rsidRPr="00260152">
              <w:rPr>
                <w:bCs w:val="0"/>
                <w:i/>
                <w:color w:val="4F6228" w:themeColor="accent3" w:themeShade="80"/>
                <w:sz w:val="32"/>
                <w:szCs w:val="32"/>
                <w:u w:val="single"/>
              </w:rPr>
              <w:t>/ Elab</w:t>
            </w:r>
            <w:r w:rsidRPr="00260152">
              <w:rPr>
                <w:bCs w:val="0"/>
                <w:i/>
                <w:color w:val="4F6228" w:themeColor="accent3" w:themeShade="80"/>
                <w:sz w:val="32"/>
                <w:szCs w:val="32"/>
                <w:u w:val="single"/>
              </w:rPr>
              <w:t>o</w:t>
            </w:r>
            <w:r w:rsidRPr="00260152">
              <w:rPr>
                <w:bCs w:val="0"/>
                <w:i/>
                <w:color w:val="4F6228" w:themeColor="accent3" w:themeShade="80"/>
                <w:sz w:val="32"/>
                <w:szCs w:val="32"/>
                <w:u w:val="single"/>
              </w:rPr>
              <w:t>ration document de synthèse</w:t>
            </w:r>
          </w:p>
          <w:p w:rsidR="008404A8" w:rsidRPr="00260152" w:rsidRDefault="008404A8" w:rsidP="00766BB7">
            <w:pPr>
              <w:rPr>
                <w:b w:val="0"/>
                <w:bCs w:val="0"/>
                <w:color w:val="000000"/>
                <w:sz w:val="18"/>
              </w:rPr>
            </w:pPr>
            <w:r w:rsidRPr="00260152">
              <w:rPr>
                <w:bCs w:val="0"/>
                <w:i/>
                <w:color w:val="000000"/>
                <w:sz w:val="18"/>
              </w:rPr>
              <w:t xml:space="preserve">THIECOUTA TRAORE, POINT FOCAL </w:t>
            </w:r>
            <w:r w:rsidRPr="00260152">
              <w:rPr>
                <w:b w:val="0"/>
                <w:bCs w:val="0"/>
                <w:color w:val="000000"/>
                <w:sz w:val="18"/>
              </w:rPr>
              <w:t>PRCA</w:t>
            </w:r>
          </w:p>
          <w:p w:rsidR="008404A8" w:rsidRPr="00260152" w:rsidRDefault="008404A8" w:rsidP="00766BB7">
            <w:pPr>
              <w:rPr>
                <w:bCs w:val="0"/>
                <w:i/>
                <w:color w:val="000000"/>
                <w:sz w:val="18"/>
              </w:rPr>
            </w:pPr>
            <w:r w:rsidRPr="00260152">
              <w:rPr>
                <w:bCs w:val="0"/>
                <w:color w:val="000000"/>
                <w:sz w:val="18"/>
              </w:rPr>
              <w:t xml:space="preserve">MAMADOU BADJI, Adj </w:t>
            </w:r>
            <w:r w:rsidRPr="00AA4C8E">
              <w:rPr>
                <w:bCs w:val="0"/>
                <w:sz w:val="18"/>
              </w:rPr>
              <w:t>Chef D</w:t>
            </w:r>
            <w:r>
              <w:rPr>
                <w:bCs w:val="0"/>
                <w:sz w:val="18"/>
              </w:rPr>
              <w:t>ivision Faune</w:t>
            </w:r>
          </w:p>
          <w:p w:rsidR="008404A8" w:rsidRDefault="008404A8" w:rsidP="00766BB7">
            <w:pPr>
              <w:rPr>
                <w:b w:val="0"/>
                <w:bCs w:val="0"/>
                <w:color w:val="000000"/>
                <w:sz w:val="18"/>
              </w:rPr>
            </w:pPr>
            <w:r w:rsidRPr="00260152">
              <w:rPr>
                <w:bCs w:val="0"/>
                <w:i/>
                <w:color w:val="000000"/>
                <w:sz w:val="18"/>
              </w:rPr>
              <w:t>MALANG KIDIERA, Adj Chef DESEFS</w:t>
            </w:r>
          </w:p>
          <w:p w:rsidR="008404A8" w:rsidRPr="008404A8" w:rsidRDefault="008404A8" w:rsidP="00766BB7">
            <w:pPr>
              <w:rPr>
                <w:b w:val="0"/>
                <w:bCs w:val="0"/>
                <w:i/>
                <w:color w:val="000000"/>
                <w:sz w:val="18"/>
              </w:rPr>
            </w:pPr>
            <w:r w:rsidRPr="008404A8">
              <w:rPr>
                <w:bCs w:val="0"/>
                <w:i/>
                <w:color w:val="000000"/>
                <w:sz w:val="18"/>
              </w:rPr>
              <w:t xml:space="preserve"> </w:t>
            </w:r>
            <w:r>
              <w:rPr>
                <w:i/>
                <w:color w:val="000000"/>
                <w:sz w:val="18"/>
                <w:szCs w:val="22"/>
              </w:rPr>
              <w:t>MADY DIOP</w:t>
            </w:r>
            <w:r w:rsidRPr="008404A8">
              <w:rPr>
                <w:i/>
                <w:color w:val="000000"/>
                <w:sz w:val="18"/>
                <w:szCs w:val="22"/>
              </w:rPr>
              <w:t>,  Bureau Suivi Evaluation</w:t>
            </w:r>
          </w:p>
          <w:p w:rsidR="008404A8" w:rsidRPr="00886EB5" w:rsidRDefault="008404A8" w:rsidP="00766BB7">
            <w:pPr>
              <w:tabs>
                <w:tab w:val="left" w:pos="1710"/>
              </w:tabs>
            </w:pPr>
            <w:r w:rsidRPr="00260152">
              <w:rPr>
                <w:i/>
                <w:color w:val="000000"/>
                <w:sz w:val="18"/>
              </w:rPr>
              <w:t>OUSMANE CISSOKHO, CT/Formation</w:t>
            </w:r>
            <w:r>
              <w:t xml:space="preserve"> </w:t>
            </w:r>
          </w:p>
          <w:p w:rsidR="008404A8" w:rsidRPr="001545C9" w:rsidRDefault="008404A8" w:rsidP="00766BB7">
            <w:pPr>
              <w:rPr>
                <w:bCs w:val="0"/>
                <w:i/>
                <w:color w:val="000000"/>
                <w:sz w:val="18"/>
              </w:rPr>
            </w:pPr>
          </w:p>
        </w:tc>
      </w:tr>
    </w:tbl>
    <w:p w:rsidR="00AA4C8E" w:rsidRDefault="00AA4C8E" w:rsidP="00E95F1B">
      <w:pPr>
        <w:jc w:val="both"/>
        <w:rPr>
          <w:sz w:val="24"/>
          <w:szCs w:val="24"/>
        </w:rPr>
      </w:pPr>
    </w:p>
    <w:p w:rsidR="000A27DA" w:rsidRDefault="000A27DA" w:rsidP="00E95F1B">
      <w:pPr>
        <w:jc w:val="both"/>
        <w:rPr>
          <w:sz w:val="24"/>
          <w:szCs w:val="24"/>
        </w:rPr>
      </w:pPr>
    </w:p>
    <w:p w:rsidR="000A27DA" w:rsidRDefault="000A27DA" w:rsidP="00E95F1B">
      <w:pPr>
        <w:jc w:val="both"/>
        <w:rPr>
          <w:sz w:val="24"/>
          <w:szCs w:val="24"/>
        </w:rPr>
        <w:sectPr w:rsidR="000A27DA" w:rsidSect="00AA4C8E">
          <w:type w:val="continuous"/>
          <w:pgSz w:w="16838" w:h="11906" w:orient="landscape"/>
          <w:pgMar w:top="1417" w:right="1417" w:bottom="1417" w:left="1417" w:header="708" w:footer="708" w:gutter="0"/>
          <w:cols w:num="2" w:space="708"/>
          <w:docGrid w:linePitch="360"/>
        </w:sectPr>
      </w:pPr>
    </w:p>
    <w:p w:rsidR="00F55440" w:rsidRDefault="00F55440" w:rsidP="00E95F1B">
      <w:pPr>
        <w:jc w:val="both"/>
        <w:rPr>
          <w:sz w:val="24"/>
          <w:szCs w:val="24"/>
        </w:rPr>
      </w:pPr>
    </w:p>
    <w:p w:rsidR="009B574C" w:rsidRDefault="009B574C" w:rsidP="00E95F1B">
      <w:pPr>
        <w:jc w:val="both"/>
        <w:rPr>
          <w:sz w:val="24"/>
          <w:szCs w:val="24"/>
        </w:rPr>
        <w:sectPr w:rsidR="009B574C" w:rsidSect="00AA4C8E">
          <w:type w:val="continuous"/>
          <w:pgSz w:w="16838" w:h="11906" w:orient="landscape"/>
          <w:pgMar w:top="1417" w:right="1417" w:bottom="1417" w:left="1417" w:header="708" w:footer="708" w:gutter="0"/>
          <w:cols w:num="2" w:space="708"/>
          <w:docGrid w:linePitch="360"/>
        </w:sectPr>
      </w:pPr>
    </w:p>
    <w:p w:rsidR="00AA4C8E" w:rsidRPr="000A27DA" w:rsidRDefault="000A27DA" w:rsidP="009B574C">
      <w:pPr>
        <w:jc w:val="center"/>
        <w:rPr>
          <w:b/>
          <w:i/>
          <w:sz w:val="32"/>
          <w:szCs w:val="32"/>
          <w:u w:val="single"/>
        </w:rPr>
        <w:sectPr w:rsidR="00AA4C8E" w:rsidRPr="000A27DA" w:rsidSect="009B574C">
          <w:type w:val="continuous"/>
          <w:pgSz w:w="16838" w:h="11906" w:orient="landscape"/>
          <w:pgMar w:top="1417" w:right="1417" w:bottom="1417" w:left="1417" w:header="708" w:footer="708" w:gutter="0"/>
          <w:cols w:space="708"/>
          <w:docGrid w:linePitch="360"/>
        </w:sectPr>
      </w:pPr>
      <w:r w:rsidRPr="000A27DA">
        <w:rPr>
          <w:b/>
          <w:i/>
          <w:sz w:val="32"/>
          <w:szCs w:val="32"/>
          <w:u w:val="single"/>
        </w:rPr>
        <w:lastRenderedPageBreak/>
        <w:t>BIBLIOGRAPHIE</w:t>
      </w:r>
    </w:p>
    <w:p w:rsidR="009B574C" w:rsidRDefault="009B574C" w:rsidP="00E95F1B">
      <w:pPr>
        <w:jc w:val="both"/>
        <w:rPr>
          <w:sz w:val="24"/>
          <w:szCs w:val="24"/>
        </w:rPr>
        <w:sectPr w:rsidR="009B574C" w:rsidSect="00790C87">
          <w:type w:val="continuous"/>
          <w:pgSz w:w="16838" w:h="11906" w:orient="landscape"/>
          <w:pgMar w:top="1417" w:right="1417" w:bottom="1417" w:left="1417" w:header="708" w:footer="708" w:gutter="0"/>
          <w:cols w:space="708"/>
          <w:docGrid w:linePitch="360"/>
        </w:sectPr>
      </w:pPr>
    </w:p>
    <w:p w:rsidR="00AA4C8E" w:rsidRDefault="00AA4C8E" w:rsidP="00E95F1B">
      <w:pPr>
        <w:jc w:val="both"/>
        <w:rPr>
          <w:sz w:val="24"/>
          <w:szCs w:val="24"/>
        </w:rPr>
      </w:pPr>
    </w:p>
    <w:p w:rsidR="009B574C" w:rsidRDefault="009B574C" w:rsidP="00E95F1B">
      <w:pPr>
        <w:jc w:val="both"/>
        <w:rPr>
          <w:sz w:val="24"/>
          <w:szCs w:val="24"/>
        </w:rPr>
      </w:pPr>
      <w:r w:rsidRPr="00130153">
        <w:rPr>
          <w:b/>
          <w:sz w:val="32"/>
          <w:szCs w:val="32"/>
        </w:rPr>
        <w:t>CSE</w:t>
      </w:r>
      <w:r>
        <w:rPr>
          <w:sz w:val="24"/>
          <w:szCs w:val="24"/>
        </w:rPr>
        <w:t>, SUIVI ENVIRONNEMENTAL_EVALUATION DE LA BIOMASSE DES PARCOURS NATURELS ;Bulletin 17_ DEC 2008 ;</w:t>
      </w:r>
    </w:p>
    <w:p w:rsidR="009B574C" w:rsidRDefault="00130153" w:rsidP="00E95F1B">
      <w:pPr>
        <w:jc w:val="both"/>
        <w:rPr>
          <w:sz w:val="24"/>
          <w:szCs w:val="24"/>
        </w:rPr>
      </w:pPr>
      <w:r w:rsidRPr="00130153">
        <w:rPr>
          <w:b/>
          <w:sz w:val="32"/>
          <w:szCs w:val="32"/>
        </w:rPr>
        <w:t>Jean Pierre TTIENDREBEOGO Dr Jean Pierre SORG</w:t>
      </w:r>
      <w:r>
        <w:rPr>
          <w:b/>
          <w:sz w:val="24"/>
          <w:szCs w:val="24"/>
        </w:rPr>
        <w:t> </w:t>
      </w:r>
      <w:r>
        <w:rPr>
          <w:sz w:val="24"/>
          <w:szCs w:val="24"/>
        </w:rPr>
        <w:t>:</w:t>
      </w:r>
      <w:r w:rsidRPr="00130153">
        <w:rPr>
          <w:sz w:val="24"/>
          <w:szCs w:val="24"/>
        </w:rPr>
        <w:t xml:space="preserve"> </w:t>
      </w:r>
      <w:r w:rsidR="009B574C">
        <w:rPr>
          <w:sz w:val="24"/>
          <w:szCs w:val="24"/>
        </w:rPr>
        <w:t>Etude de la capacité de charge de la forêt classée de GONSEE,</w:t>
      </w:r>
      <w:r>
        <w:rPr>
          <w:sz w:val="24"/>
          <w:szCs w:val="24"/>
        </w:rPr>
        <w:t xml:space="preserve"> </w:t>
      </w:r>
      <w:r w:rsidR="009B574C">
        <w:rPr>
          <w:sz w:val="24"/>
          <w:szCs w:val="24"/>
        </w:rPr>
        <w:t>OCT 1997</w:t>
      </w:r>
    </w:p>
    <w:p w:rsidR="00130153" w:rsidRDefault="00130153" w:rsidP="00E95F1B">
      <w:pPr>
        <w:jc w:val="both"/>
        <w:rPr>
          <w:sz w:val="24"/>
          <w:szCs w:val="24"/>
        </w:rPr>
      </w:pPr>
      <w:r w:rsidRPr="00130153">
        <w:rPr>
          <w:b/>
          <w:sz w:val="32"/>
          <w:szCs w:val="32"/>
        </w:rPr>
        <w:t>CeSIA Florence/UTA Niamey</w:t>
      </w:r>
      <w:r>
        <w:rPr>
          <w:sz w:val="24"/>
          <w:szCs w:val="24"/>
        </w:rPr>
        <w:t> :</w:t>
      </w:r>
      <w:r w:rsidR="009B574C">
        <w:rPr>
          <w:sz w:val="24"/>
          <w:szCs w:val="24"/>
        </w:rPr>
        <w:t>Evaluation de la biomasse herbacée</w:t>
      </w:r>
      <w:r>
        <w:rPr>
          <w:sz w:val="24"/>
          <w:szCs w:val="24"/>
        </w:rPr>
        <w:t xml:space="preserve"> sur certains sites traités et non traités de l’arrondissement de KEITA en 1995</w:t>
      </w:r>
    </w:p>
    <w:p w:rsidR="00AA4C8E" w:rsidRDefault="00130153" w:rsidP="00E95F1B">
      <w:pPr>
        <w:jc w:val="both"/>
        <w:rPr>
          <w:sz w:val="24"/>
          <w:szCs w:val="24"/>
        </w:rPr>
      </w:pPr>
      <w:r w:rsidRPr="00130153">
        <w:rPr>
          <w:b/>
          <w:sz w:val="32"/>
          <w:szCs w:val="32"/>
        </w:rPr>
        <w:t>O. Saidou et al</w:t>
      </w:r>
      <w:r>
        <w:rPr>
          <w:sz w:val="24"/>
          <w:szCs w:val="24"/>
        </w:rPr>
        <w:t> : Analyse du peuplement herbacé de la station sahélienne expérimentale de TOUKOUNUS : composition floristique et v</w:t>
      </w:r>
      <w:r>
        <w:rPr>
          <w:sz w:val="24"/>
          <w:szCs w:val="24"/>
        </w:rPr>
        <w:t>a</w:t>
      </w:r>
      <w:r>
        <w:rPr>
          <w:sz w:val="24"/>
          <w:szCs w:val="24"/>
        </w:rPr>
        <w:t xml:space="preserve">leur pastorale. </w:t>
      </w:r>
    </w:p>
    <w:p w:rsidR="00F55440" w:rsidRDefault="00F55440" w:rsidP="00E95F1B">
      <w:pPr>
        <w:jc w:val="both"/>
        <w:rPr>
          <w:sz w:val="24"/>
          <w:szCs w:val="24"/>
        </w:rPr>
      </w:pPr>
    </w:p>
    <w:p w:rsidR="00F55440" w:rsidRDefault="00F55440" w:rsidP="00E95F1B">
      <w:pPr>
        <w:jc w:val="both"/>
        <w:rPr>
          <w:sz w:val="24"/>
          <w:szCs w:val="24"/>
        </w:rPr>
      </w:pPr>
    </w:p>
    <w:p w:rsidR="00F55440" w:rsidRDefault="00F55440" w:rsidP="00E95F1B">
      <w:pPr>
        <w:jc w:val="both"/>
        <w:rPr>
          <w:sz w:val="24"/>
          <w:szCs w:val="24"/>
        </w:rPr>
      </w:pPr>
    </w:p>
    <w:p w:rsidR="00F55440" w:rsidRDefault="00F55440" w:rsidP="00E95F1B">
      <w:pPr>
        <w:jc w:val="both"/>
        <w:rPr>
          <w:sz w:val="24"/>
          <w:szCs w:val="24"/>
        </w:rPr>
      </w:pPr>
    </w:p>
    <w:p w:rsidR="00F55440" w:rsidRDefault="00F55440" w:rsidP="00E95F1B">
      <w:pPr>
        <w:jc w:val="both"/>
        <w:rPr>
          <w:sz w:val="24"/>
          <w:szCs w:val="24"/>
        </w:rPr>
      </w:pPr>
    </w:p>
    <w:p w:rsidR="00F55440" w:rsidRDefault="00F55440" w:rsidP="00E95F1B">
      <w:pPr>
        <w:jc w:val="both"/>
        <w:rPr>
          <w:sz w:val="24"/>
          <w:szCs w:val="24"/>
        </w:rPr>
      </w:pPr>
    </w:p>
    <w:p w:rsidR="00F55440" w:rsidRDefault="00F55440" w:rsidP="00E95F1B">
      <w:pPr>
        <w:jc w:val="both"/>
        <w:rPr>
          <w:sz w:val="24"/>
          <w:szCs w:val="24"/>
        </w:rPr>
      </w:pPr>
    </w:p>
    <w:p w:rsidR="00F55440" w:rsidRDefault="00F55440" w:rsidP="00E95F1B">
      <w:pPr>
        <w:jc w:val="both"/>
        <w:rPr>
          <w:sz w:val="24"/>
          <w:szCs w:val="24"/>
        </w:rPr>
      </w:pPr>
    </w:p>
    <w:p w:rsidR="00F55440" w:rsidRDefault="00F55440" w:rsidP="00E95F1B">
      <w:pPr>
        <w:jc w:val="both"/>
        <w:rPr>
          <w:sz w:val="24"/>
          <w:szCs w:val="24"/>
        </w:rPr>
      </w:pPr>
    </w:p>
    <w:p w:rsidR="00F55440" w:rsidRDefault="00F55440" w:rsidP="00E95F1B">
      <w:pPr>
        <w:jc w:val="both"/>
        <w:rPr>
          <w:sz w:val="24"/>
          <w:szCs w:val="24"/>
        </w:rPr>
      </w:pPr>
    </w:p>
    <w:p w:rsidR="00F55440" w:rsidRDefault="00F55440" w:rsidP="00E95F1B">
      <w:pPr>
        <w:jc w:val="both"/>
        <w:rPr>
          <w:sz w:val="24"/>
          <w:szCs w:val="24"/>
        </w:rPr>
      </w:pPr>
    </w:p>
    <w:p w:rsidR="00F55440" w:rsidRDefault="00F55440" w:rsidP="00E95F1B">
      <w:pPr>
        <w:jc w:val="both"/>
        <w:rPr>
          <w:sz w:val="24"/>
          <w:szCs w:val="24"/>
        </w:rPr>
      </w:pPr>
    </w:p>
    <w:p w:rsidR="00F55440" w:rsidRDefault="00F55440" w:rsidP="00E95F1B">
      <w:pPr>
        <w:jc w:val="both"/>
        <w:rPr>
          <w:sz w:val="24"/>
          <w:szCs w:val="24"/>
        </w:rPr>
      </w:pPr>
    </w:p>
    <w:p w:rsidR="00F55440" w:rsidRPr="00E95F1B" w:rsidRDefault="00F55440" w:rsidP="00E95F1B">
      <w:pPr>
        <w:jc w:val="both"/>
        <w:rPr>
          <w:sz w:val="24"/>
          <w:szCs w:val="24"/>
        </w:rPr>
      </w:pPr>
    </w:p>
    <w:sectPr w:rsidR="00F55440" w:rsidRPr="00E95F1B" w:rsidSect="00790C87">
      <w:type w:val="continuous"/>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EC4" w:rsidRDefault="00AC7EC4" w:rsidP="00AB00F6">
      <w:r>
        <w:separator/>
      </w:r>
    </w:p>
  </w:endnote>
  <w:endnote w:type="continuationSeparator" w:id="1">
    <w:p w:rsidR="00AC7EC4" w:rsidRDefault="00AC7EC4" w:rsidP="00AB00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ookmanOldStyle">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3631" w:type="pct"/>
      <w:shd w:val="clear" w:color="auto" w:fill="76923C" w:themeFill="accent3" w:themeFillShade="BF"/>
      <w:tblCellMar>
        <w:top w:w="72" w:type="dxa"/>
        <w:left w:w="115" w:type="dxa"/>
        <w:bottom w:w="72" w:type="dxa"/>
        <w:right w:w="115" w:type="dxa"/>
      </w:tblCellMar>
      <w:tblLook w:val="04A0"/>
    </w:tblPr>
    <w:tblGrid>
      <w:gridCol w:w="4724"/>
      <w:gridCol w:w="5613"/>
    </w:tblGrid>
    <w:tr w:rsidR="00DA1CB3" w:rsidRPr="0055560B" w:rsidTr="00A02420">
      <w:trPr>
        <w:trHeight w:val="646"/>
      </w:trPr>
      <w:tc>
        <w:tcPr>
          <w:tcW w:w="2285" w:type="pct"/>
          <w:shd w:val="clear" w:color="auto" w:fill="76923C" w:themeFill="accent3" w:themeFillShade="BF"/>
        </w:tcPr>
        <w:p w:rsidR="00DA1CB3" w:rsidRPr="003A6C70" w:rsidRDefault="006F7DA4">
          <w:pPr>
            <w:pStyle w:val="Pieddepage"/>
            <w:jc w:val="right"/>
            <w:rPr>
              <w:b/>
            </w:rPr>
          </w:pPr>
          <w:r w:rsidRPr="006F7DA4">
            <w:rPr>
              <w:b/>
              <w:noProof/>
              <w:lang w:val="en-US" w:eastAsia="en-US" w:bidi="en-US"/>
            </w:rPr>
            <w:pict>
              <v:shapetype id="_x0000_t202" coordsize="21600,21600" o:spt="202" path="m,l,21600r21600,l21600,xe">
                <v:stroke joinstyle="miter"/>
                <v:path gradientshapeok="t" o:connecttype="rect"/>
              </v:shapetype>
              <v:shape id="_x0000_s2058" type="#_x0000_t202" style="position:absolute;left:0;text-align:left;margin-left:-5.4pt;margin-top:3.45pt;width:517.3pt;height:22.2pt;z-index:251663360;mso-width-relative:margin;mso-height-relative:margin" stroked="f">
                <v:textbox style="mso-next-textbox:#_x0000_s2058">
                  <w:txbxContent>
                    <w:p w:rsidR="00DA1CB3" w:rsidRPr="006301E0" w:rsidRDefault="00DA1CB3" w:rsidP="006301E0">
                      <w:pPr>
                        <w:shd w:val="clear" w:color="auto" w:fill="FFFF00"/>
                        <w:rPr>
                          <w:sz w:val="24"/>
                          <w:szCs w:val="24"/>
                        </w:rPr>
                      </w:pPr>
                      <w:r w:rsidRPr="006301E0">
                        <w:rPr>
                          <w:sz w:val="24"/>
                          <w:szCs w:val="24"/>
                        </w:rPr>
                        <w:t>Programme de Renforcement et de Consolidation des Acquis. Volet : Réhabilitation des Forêts classées</w:t>
                      </w:r>
                    </w:p>
                  </w:txbxContent>
                </v:textbox>
              </v:shape>
            </w:pict>
          </w:r>
        </w:p>
      </w:tc>
      <w:tc>
        <w:tcPr>
          <w:tcW w:w="2715" w:type="pct"/>
          <w:shd w:val="clear" w:color="auto" w:fill="76923C" w:themeFill="accent3" w:themeFillShade="BF"/>
        </w:tcPr>
        <w:p w:rsidR="00DA1CB3" w:rsidRPr="00A02420" w:rsidRDefault="00DA1CB3" w:rsidP="00A02420">
          <w:pPr>
            <w:pStyle w:val="Pieddepage"/>
            <w:jc w:val="center"/>
            <w:rPr>
              <w:rFonts w:ascii="Agency FB" w:hAnsi="Agency FB"/>
              <w:b/>
              <w:sz w:val="24"/>
              <w:szCs w:val="24"/>
              <w:highlight w:val="yellow"/>
            </w:rPr>
          </w:pPr>
        </w:p>
      </w:tc>
    </w:tr>
  </w:tbl>
  <w:p w:rsidR="00DA1CB3" w:rsidRPr="0055560B" w:rsidRDefault="00DA1CB3" w:rsidP="00AF597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EC4" w:rsidRDefault="00AC7EC4" w:rsidP="00AB00F6">
      <w:r>
        <w:separator/>
      </w:r>
    </w:p>
  </w:footnote>
  <w:footnote w:type="continuationSeparator" w:id="1">
    <w:p w:rsidR="00AC7EC4" w:rsidRDefault="00AC7EC4" w:rsidP="00AB00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71" w:type="pct"/>
      <w:tblCellMar>
        <w:top w:w="72" w:type="dxa"/>
        <w:left w:w="115" w:type="dxa"/>
        <w:bottom w:w="72" w:type="dxa"/>
        <w:right w:w="115" w:type="dxa"/>
      </w:tblCellMar>
      <w:tblLook w:val="04A0"/>
    </w:tblPr>
    <w:tblGrid>
      <w:gridCol w:w="10039"/>
      <w:gridCol w:w="4397"/>
    </w:tblGrid>
    <w:tr w:rsidR="00DA1CB3" w:rsidRPr="00733911" w:rsidTr="00600F24">
      <w:trPr>
        <w:trHeight w:val="484"/>
      </w:trPr>
      <w:tc>
        <w:tcPr>
          <w:tcW w:w="3477" w:type="pct"/>
          <w:tcBorders>
            <w:bottom w:val="single" w:sz="4" w:space="0" w:color="auto"/>
          </w:tcBorders>
          <w:vAlign w:val="bottom"/>
        </w:tcPr>
        <w:p w:rsidR="00DA1CB3" w:rsidRPr="0055560B" w:rsidRDefault="006F7DA4" w:rsidP="0055560B">
          <w:pPr>
            <w:pStyle w:val="En-tte"/>
            <w:jc w:val="right"/>
            <w:rPr>
              <w:rFonts w:ascii="Baskerville Old Face" w:hAnsi="Baskerville Old Face"/>
              <w:b/>
              <w:bCs/>
              <w:noProof/>
              <w:color w:val="76923C" w:themeColor="accent3" w:themeShade="BF"/>
              <w:sz w:val="24"/>
              <w:szCs w:val="24"/>
            </w:rPr>
          </w:pPr>
          <w:sdt>
            <w:sdtPr>
              <w:rPr>
                <w:rFonts w:ascii="Baskerville Old Face" w:hAnsi="Baskerville Old Face"/>
                <w:b/>
                <w:bCs/>
                <w:color w:val="76923C" w:themeColor="accent3" w:themeShade="BF"/>
                <w:sz w:val="24"/>
                <w:szCs w:val="24"/>
              </w:rPr>
              <w:id w:val="30177988"/>
              <w:docPartObj>
                <w:docPartGallery w:val="Page Numbers (Margins)"/>
                <w:docPartUnique/>
              </w:docPartObj>
            </w:sdtPr>
            <w:sdtContent>
              <w:r>
                <w:rPr>
                  <w:rFonts w:ascii="Baskerville Old Face" w:hAnsi="Baskerville Old Face"/>
                  <w:b/>
                  <w:bCs/>
                  <w:noProof/>
                  <w:color w:val="76923C" w:themeColor="accent3" w:themeShade="BF"/>
                  <w:sz w:val="24"/>
                  <w:szCs w:val="24"/>
                  <w:lang w:eastAsia="zh-TW"/>
                </w:rPr>
                <w:pict>
                  <v:rect id="_x0000_s2062" style="position:absolute;left:0;text-align:left;margin-left:241.35pt;margin-top:0;width:57.55pt;height:25.95pt;z-index:251665408;mso-width-percent:800;mso-position-horizontal:right;mso-position-horizontal-relative:right-margin-area;mso-position-vertical:center;mso-position-vertical-relative:margin;mso-width-percent:800;mso-width-relative:right-margin-area" o:allowincell="f" stroked="f">
                    <v:textbox style="mso-next-textbox:#_x0000_s2062">
                      <w:txbxContent>
                        <w:p w:rsidR="00DA1CB3" w:rsidRDefault="006F7DA4">
                          <w:pPr>
                            <w:pBdr>
                              <w:bottom w:val="single" w:sz="4" w:space="1" w:color="auto"/>
                            </w:pBdr>
                          </w:pPr>
                          <w:fldSimple w:instr=" PAGE   \* MERGEFORMAT ">
                            <w:r w:rsidR="00FA70D8">
                              <w:rPr>
                                <w:noProof/>
                              </w:rPr>
                              <w:t>3</w:t>
                            </w:r>
                          </w:fldSimple>
                        </w:p>
                      </w:txbxContent>
                    </v:textbox>
                    <w10:wrap anchorx="page" anchory="margin"/>
                  </v:rect>
                </w:pict>
              </w:r>
            </w:sdtContent>
          </w:sdt>
          <w:r w:rsidRPr="006F7DA4">
            <w:rPr>
              <w:rFonts w:ascii="Baskerville Old Face" w:hAnsi="Baskerville Old Face"/>
              <w:b/>
              <w:noProof/>
              <w:color w:val="FFFFFF" w:themeColor="background1"/>
              <w:lang w:val="en-US" w:bidi="en-US"/>
            </w:rPr>
            <w:pict>
              <v:shapetype id="_x0000_t109" coordsize="21600,21600" o:spt="109" path="m,l,21600r21600,l21600,xe">
                <v:stroke joinstyle="miter"/>
                <v:path gradientshapeok="t" o:connecttype="rect"/>
              </v:shapetype>
              <v:shape id="_x0000_s2050" type="#_x0000_t109" style="position:absolute;left:0;text-align:left;margin-left:497.1pt;margin-top:-16.35pt;width:175.25pt;height:8.9pt;z-index:251658240;mso-position-horizontal-relative:text;mso-position-vertical-relative:text" fillcolor="yellow" stroked="f" strokeweight="0">
                <v:fill color2="#923633 [2373]"/>
                <v:shadow on="t" type="perspective" color="#622423 [1605]" offset="1pt" offset2="-3pt"/>
              </v:shape>
            </w:pict>
          </w:r>
          <w:r w:rsidR="00DA1CB3" w:rsidRPr="0055560B">
            <w:rPr>
              <w:rFonts w:ascii="Baskerville Old Face" w:hAnsi="Baskerville Old Face"/>
              <w:b/>
              <w:bCs/>
              <w:color w:val="76923C" w:themeColor="accent3" w:themeShade="BF"/>
              <w:sz w:val="24"/>
              <w:szCs w:val="24"/>
            </w:rPr>
            <w:t>[</w:t>
          </w:r>
          <w:sdt>
            <w:sdtPr>
              <w:rPr>
                <w:rFonts w:ascii="Baskerville Old Face" w:hAnsi="Baskerville Old Face"/>
                <w:b/>
                <w:bCs/>
                <w:caps/>
                <w:sz w:val="24"/>
                <w:szCs w:val="24"/>
              </w:rPr>
              <w:alias w:val="Titre"/>
              <w:id w:val="30177989"/>
              <w:dataBinding w:prefixMappings="xmlns:ns0='http://schemas.openxmlformats.org/package/2006/metadata/core-properties' xmlns:ns1='http://purl.org/dc/elements/1.1/'" w:xpath="/ns0:coreProperties[1]/ns1:title[1]" w:storeItemID="{6C3C8BC8-F283-45AE-878A-BAB7291924A1}"/>
              <w:text/>
            </w:sdtPr>
            <w:sdtContent>
              <w:r w:rsidR="00DA1CB3">
                <w:rPr>
                  <w:rFonts w:ascii="Baskerville Old Face" w:hAnsi="Baskerville Old Face"/>
                  <w:b/>
                  <w:bCs/>
                  <w:caps/>
                  <w:sz w:val="24"/>
                  <w:szCs w:val="24"/>
                </w:rPr>
                <w:t>INVENTAIRE AGROSTOLOGIQUE DE LA FORêT classée de maka yop</w:t>
              </w:r>
            </w:sdtContent>
          </w:sdt>
          <w:r w:rsidR="00DA1CB3" w:rsidRPr="0055560B">
            <w:rPr>
              <w:rFonts w:ascii="Baskerville Old Face" w:hAnsi="Baskerville Old Face"/>
              <w:b/>
              <w:bCs/>
              <w:color w:val="76923C" w:themeColor="accent3" w:themeShade="BF"/>
              <w:sz w:val="24"/>
              <w:szCs w:val="24"/>
            </w:rPr>
            <w:t>]</w:t>
          </w:r>
        </w:p>
      </w:tc>
      <w:tc>
        <w:tcPr>
          <w:tcW w:w="1523" w:type="pct"/>
          <w:tcBorders>
            <w:bottom w:val="single" w:sz="4" w:space="0" w:color="943634" w:themeColor="accent2" w:themeShade="BF"/>
          </w:tcBorders>
          <w:shd w:val="clear" w:color="auto" w:fill="76923C" w:themeFill="accent3" w:themeFillShade="BF"/>
          <w:vAlign w:val="bottom"/>
        </w:tcPr>
        <w:p w:rsidR="00DA1CB3" w:rsidRPr="0055560B" w:rsidRDefault="006F7DA4" w:rsidP="00AB00F6">
          <w:pPr>
            <w:pStyle w:val="En-tte"/>
            <w:rPr>
              <w:color w:val="FFFFFF" w:themeColor="background1"/>
            </w:rPr>
          </w:pPr>
          <w:r w:rsidRPr="006F7DA4">
            <w:rPr>
              <w:noProof/>
              <w:color w:val="FFFFFF" w:themeColor="background1"/>
              <w:lang w:val="en-US" w:bidi="en-US"/>
            </w:rPr>
            <w:pict>
              <v:oval id="_x0000_s2054" style="position:absolute;margin-left:59.55pt;margin-top:-9pt;width:47.25pt;height:16.3pt;z-index:251659264;mso-position-horizontal-relative:text;mso-position-vertical-relative:text" fillcolor="yellow" strokecolor="yellow"/>
            </w:pict>
          </w:r>
        </w:p>
      </w:tc>
    </w:tr>
  </w:tbl>
  <w:p w:rsidR="00DA1CB3" w:rsidRPr="0055560B" w:rsidRDefault="00DA1CB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67A62"/>
    <w:multiLevelType w:val="multilevel"/>
    <w:tmpl w:val="8224086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D684968"/>
    <w:multiLevelType w:val="hybridMultilevel"/>
    <w:tmpl w:val="23B2DF8C"/>
    <w:lvl w:ilvl="0" w:tplc="6D3CEEA8">
      <w:start w:val="3"/>
      <w:numFmt w:val="bullet"/>
      <w:lvlText w:val="-"/>
      <w:lvlJc w:val="left"/>
      <w:pPr>
        <w:ind w:left="720" w:hanging="360"/>
      </w:pPr>
      <w:rPr>
        <w:rFonts w:ascii="Comic Sans MS" w:eastAsia="BookmanOldStyle"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5295553"/>
    <w:multiLevelType w:val="multilevel"/>
    <w:tmpl w:val="2D70882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B564028"/>
    <w:multiLevelType w:val="multilevel"/>
    <w:tmpl w:val="E4983A3E"/>
    <w:lvl w:ilvl="0">
      <w:start w:val="2"/>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nsid w:val="4C3252CA"/>
    <w:multiLevelType w:val="multilevel"/>
    <w:tmpl w:val="12EE888A"/>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
    <w:nsid w:val="57941608"/>
    <w:multiLevelType w:val="hybridMultilevel"/>
    <w:tmpl w:val="D03A015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5D6B2884"/>
    <w:multiLevelType w:val="hybridMultilevel"/>
    <w:tmpl w:val="1EEA6B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DC2719E"/>
    <w:multiLevelType w:val="hybridMultilevel"/>
    <w:tmpl w:val="1B4A3BD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87F6707"/>
    <w:multiLevelType w:val="multilevel"/>
    <w:tmpl w:val="12EE888A"/>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9">
    <w:nsid w:val="7AAD076D"/>
    <w:multiLevelType w:val="multilevel"/>
    <w:tmpl w:val="12EE888A"/>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0">
    <w:nsid w:val="7CFA51F3"/>
    <w:multiLevelType w:val="multilevel"/>
    <w:tmpl w:val="8224086A"/>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5"/>
  </w:num>
  <w:num w:numId="3">
    <w:abstractNumId w:val="0"/>
  </w:num>
  <w:num w:numId="4">
    <w:abstractNumId w:val="1"/>
  </w:num>
  <w:num w:numId="5">
    <w:abstractNumId w:val="7"/>
  </w:num>
  <w:num w:numId="6">
    <w:abstractNumId w:val="2"/>
  </w:num>
  <w:num w:numId="7">
    <w:abstractNumId w:val="3"/>
  </w:num>
  <w:num w:numId="8">
    <w:abstractNumId w:val="6"/>
  </w:num>
  <w:num w:numId="9">
    <w:abstractNumId w:val="9"/>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7"/>
  <w:displayBackgroundShape/>
  <w:attachedTemplate r:id="rId1"/>
  <w:defaultTabStop w:val="708"/>
  <w:autoHyphenation/>
  <w:hyphenationZone w:val="425"/>
  <w:drawingGridHorizontalSpacing w:val="100"/>
  <w:displayHorizontalDrawingGridEvery w:val="2"/>
  <w:characterSpacingControl w:val="doNotCompress"/>
  <w:hdrShapeDefaults>
    <o:shapedefaults v:ext="edit" spidmax="19458">
      <o:colormenu v:ext="edit" fillcolor="#00b050" strokecolor="none"/>
    </o:shapedefaults>
    <o:shapelayout v:ext="edit">
      <o:idmap v:ext="edit" data="2"/>
    </o:shapelayout>
  </w:hdrShapeDefaults>
  <w:footnotePr>
    <w:footnote w:id="0"/>
    <w:footnote w:id="1"/>
  </w:footnotePr>
  <w:endnotePr>
    <w:endnote w:id="0"/>
    <w:endnote w:id="1"/>
  </w:endnotePr>
  <w:compat>
    <w:useFELayout/>
  </w:compat>
  <w:rsids>
    <w:rsidRoot w:val="00A02420"/>
    <w:rsid w:val="0000242E"/>
    <w:rsid w:val="00005AA2"/>
    <w:rsid w:val="00015B6A"/>
    <w:rsid w:val="0003295E"/>
    <w:rsid w:val="000474F7"/>
    <w:rsid w:val="00065642"/>
    <w:rsid w:val="00070451"/>
    <w:rsid w:val="000859A9"/>
    <w:rsid w:val="00086BDF"/>
    <w:rsid w:val="00093585"/>
    <w:rsid w:val="00093B78"/>
    <w:rsid w:val="000A27DA"/>
    <w:rsid w:val="000A684B"/>
    <w:rsid w:val="000C02F4"/>
    <w:rsid w:val="000D112A"/>
    <w:rsid w:val="000E0541"/>
    <w:rsid w:val="00130153"/>
    <w:rsid w:val="001608ED"/>
    <w:rsid w:val="00161DB5"/>
    <w:rsid w:val="001B2BE7"/>
    <w:rsid w:val="001C233A"/>
    <w:rsid w:val="001C51D3"/>
    <w:rsid w:val="001E2DE1"/>
    <w:rsid w:val="00250A71"/>
    <w:rsid w:val="0025433B"/>
    <w:rsid w:val="002576E4"/>
    <w:rsid w:val="0026201B"/>
    <w:rsid w:val="0026271A"/>
    <w:rsid w:val="00282268"/>
    <w:rsid w:val="002C228D"/>
    <w:rsid w:val="002D43C3"/>
    <w:rsid w:val="002D6D87"/>
    <w:rsid w:val="002E5097"/>
    <w:rsid w:val="003654B8"/>
    <w:rsid w:val="0036562D"/>
    <w:rsid w:val="00394796"/>
    <w:rsid w:val="003A6C70"/>
    <w:rsid w:val="003B6CBA"/>
    <w:rsid w:val="003D2934"/>
    <w:rsid w:val="003E54FE"/>
    <w:rsid w:val="003E6A95"/>
    <w:rsid w:val="003E7F26"/>
    <w:rsid w:val="003F59F3"/>
    <w:rsid w:val="00417B7E"/>
    <w:rsid w:val="00421A02"/>
    <w:rsid w:val="00446E17"/>
    <w:rsid w:val="004970A1"/>
    <w:rsid w:val="004C2DBD"/>
    <w:rsid w:val="004C5045"/>
    <w:rsid w:val="004E593F"/>
    <w:rsid w:val="004E7631"/>
    <w:rsid w:val="0051762E"/>
    <w:rsid w:val="00531AF4"/>
    <w:rsid w:val="0055560B"/>
    <w:rsid w:val="00591874"/>
    <w:rsid w:val="005B14DC"/>
    <w:rsid w:val="00600F24"/>
    <w:rsid w:val="006301E0"/>
    <w:rsid w:val="00674A6A"/>
    <w:rsid w:val="00686295"/>
    <w:rsid w:val="006F71FD"/>
    <w:rsid w:val="006F7DA4"/>
    <w:rsid w:val="00733911"/>
    <w:rsid w:val="00735878"/>
    <w:rsid w:val="00782D49"/>
    <w:rsid w:val="00786707"/>
    <w:rsid w:val="00790C87"/>
    <w:rsid w:val="007974ED"/>
    <w:rsid w:val="0080415D"/>
    <w:rsid w:val="008122AC"/>
    <w:rsid w:val="00837485"/>
    <w:rsid w:val="008404A8"/>
    <w:rsid w:val="00842A20"/>
    <w:rsid w:val="00870BCD"/>
    <w:rsid w:val="008A60D7"/>
    <w:rsid w:val="008B1A6C"/>
    <w:rsid w:val="008B626E"/>
    <w:rsid w:val="008F55D0"/>
    <w:rsid w:val="0098409C"/>
    <w:rsid w:val="009979F4"/>
    <w:rsid w:val="009B574C"/>
    <w:rsid w:val="00A02420"/>
    <w:rsid w:val="00A20E4F"/>
    <w:rsid w:val="00A617E9"/>
    <w:rsid w:val="00A65105"/>
    <w:rsid w:val="00AA4C8E"/>
    <w:rsid w:val="00AB00F6"/>
    <w:rsid w:val="00AC6142"/>
    <w:rsid w:val="00AC7EC4"/>
    <w:rsid w:val="00AE34B3"/>
    <w:rsid w:val="00AF597A"/>
    <w:rsid w:val="00B00971"/>
    <w:rsid w:val="00B00B93"/>
    <w:rsid w:val="00B03247"/>
    <w:rsid w:val="00B2652D"/>
    <w:rsid w:val="00B2708A"/>
    <w:rsid w:val="00B335C2"/>
    <w:rsid w:val="00B96F4B"/>
    <w:rsid w:val="00BB754F"/>
    <w:rsid w:val="00BC52B1"/>
    <w:rsid w:val="00C23551"/>
    <w:rsid w:val="00C32C80"/>
    <w:rsid w:val="00C4478A"/>
    <w:rsid w:val="00C44D21"/>
    <w:rsid w:val="00C6166A"/>
    <w:rsid w:val="00C6392A"/>
    <w:rsid w:val="00C74B76"/>
    <w:rsid w:val="00CB008A"/>
    <w:rsid w:val="00D049E9"/>
    <w:rsid w:val="00D05CE7"/>
    <w:rsid w:val="00D150DC"/>
    <w:rsid w:val="00D31F66"/>
    <w:rsid w:val="00D33F4E"/>
    <w:rsid w:val="00DA1CB3"/>
    <w:rsid w:val="00DC7E4A"/>
    <w:rsid w:val="00DE1348"/>
    <w:rsid w:val="00E05815"/>
    <w:rsid w:val="00E07AC3"/>
    <w:rsid w:val="00E95F1B"/>
    <w:rsid w:val="00F17F13"/>
    <w:rsid w:val="00F26D97"/>
    <w:rsid w:val="00F36050"/>
    <w:rsid w:val="00F55440"/>
    <w:rsid w:val="00FA70D8"/>
    <w:rsid w:val="00FA7926"/>
    <w:rsid w:val="00FD5891"/>
    <w:rsid w:val="00FF1FF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00b050" strokecolor="none"/>
    </o:shapedefaults>
    <o:shapelayout v:ext="edit">
      <o:idmap v:ext="edit" data="1"/>
      <o:rules v:ext="edit">
        <o:r id="V:Rule9" type="connector" idref="#_x0000_s1054"/>
        <o:r id="V:Rule10" type="connector" idref="#_x0000_s1053"/>
        <o:r id="V:Rule11" type="connector" idref="#_x0000_s1055"/>
        <o:r id="V:Rule12" type="connector" idref="#_x0000_s1052"/>
        <o:r id="V:Rule13" type="connector" idref="#_x0000_s1058"/>
        <o:r id="V:Rule14" type="connector" idref="#_x0000_s1051"/>
        <o:r id="V:Rule15" type="connector" idref="#_x0000_s1057"/>
        <o:r id="V:Rule16" type="connector" idref="#_x0000_s1056"/>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911"/>
    <w:pPr>
      <w:spacing w:after="0" w:line="240" w:lineRule="auto"/>
    </w:pPr>
    <w:rPr>
      <w:rFonts w:ascii="Times New Roman" w:eastAsia="Times New Roman" w:hAnsi="Times New Roman" w:cs="Times New Roman"/>
      <w:sz w:val="20"/>
      <w:szCs w:val="20"/>
      <w:lang w:val="fr-FR" w:eastAsia="fr-FR" w:bidi="ar-SA"/>
    </w:rPr>
  </w:style>
  <w:style w:type="paragraph" w:styleId="Titre1">
    <w:name w:val="heading 1"/>
    <w:basedOn w:val="Normal"/>
    <w:next w:val="Normal"/>
    <w:link w:val="Titre1Car"/>
    <w:uiPriority w:val="9"/>
    <w:qFormat/>
    <w:rsid w:val="00086BDF"/>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Titre2">
    <w:name w:val="heading 2"/>
    <w:basedOn w:val="Normal"/>
    <w:next w:val="Normal"/>
    <w:link w:val="Titre2Car"/>
    <w:uiPriority w:val="9"/>
    <w:semiHidden/>
    <w:unhideWhenUsed/>
    <w:qFormat/>
    <w:rsid w:val="00086BD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Titre3">
    <w:name w:val="heading 3"/>
    <w:basedOn w:val="Normal"/>
    <w:next w:val="Normal"/>
    <w:link w:val="Titre3Car"/>
    <w:uiPriority w:val="9"/>
    <w:semiHidden/>
    <w:unhideWhenUsed/>
    <w:qFormat/>
    <w:rsid w:val="00086BDF"/>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Titre4">
    <w:name w:val="heading 4"/>
    <w:basedOn w:val="Normal"/>
    <w:next w:val="Normal"/>
    <w:link w:val="Titre4Car"/>
    <w:uiPriority w:val="9"/>
    <w:semiHidden/>
    <w:unhideWhenUsed/>
    <w:qFormat/>
    <w:rsid w:val="00086BDF"/>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Titre5">
    <w:name w:val="heading 5"/>
    <w:basedOn w:val="Normal"/>
    <w:next w:val="Normal"/>
    <w:link w:val="Titre5Car"/>
    <w:uiPriority w:val="9"/>
    <w:semiHidden/>
    <w:unhideWhenUsed/>
    <w:qFormat/>
    <w:rsid w:val="00086BDF"/>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Titre6">
    <w:name w:val="heading 6"/>
    <w:basedOn w:val="Normal"/>
    <w:next w:val="Normal"/>
    <w:link w:val="Titre6Car"/>
    <w:uiPriority w:val="9"/>
    <w:semiHidden/>
    <w:unhideWhenUsed/>
    <w:qFormat/>
    <w:rsid w:val="00086BDF"/>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Titre7">
    <w:name w:val="heading 7"/>
    <w:basedOn w:val="Normal"/>
    <w:next w:val="Normal"/>
    <w:link w:val="Titre7Car"/>
    <w:uiPriority w:val="9"/>
    <w:semiHidden/>
    <w:unhideWhenUsed/>
    <w:qFormat/>
    <w:rsid w:val="00086BDF"/>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Titre8">
    <w:name w:val="heading 8"/>
    <w:basedOn w:val="Normal"/>
    <w:next w:val="Normal"/>
    <w:link w:val="Titre8Car"/>
    <w:uiPriority w:val="9"/>
    <w:semiHidden/>
    <w:unhideWhenUsed/>
    <w:qFormat/>
    <w:rsid w:val="00086BDF"/>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Titre9">
    <w:name w:val="heading 9"/>
    <w:basedOn w:val="Normal"/>
    <w:next w:val="Normal"/>
    <w:link w:val="Titre9Car"/>
    <w:uiPriority w:val="9"/>
    <w:semiHidden/>
    <w:unhideWhenUsed/>
    <w:qFormat/>
    <w:rsid w:val="00086BDF"/>
    <w:pPr>
      <w:spacing w:before="200" w:after="100"/>
      <w:contextualSpacing/>
      <w:outlineLvl w:val="8"/>
    </w:pPr>
    <w:rPr>
      <w:rFonts w:asciiTheme="majorHAnsi" w:eastAsiaTheme="majorEastAsia" w:hAnsiTheme="majorHAnsi" w:cstheme="majorBidi"/>
      <w:color w:val="C0504D"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B00F6"/>
    <w:pPr>
      <w:tabs>
        <w:tab w:val="center" w:pos="4536"/>
        <w:tab w:val="right" w:pos="9072"/>
      </w:tabs>
    </w:pPr>
  </w:style>
  <w:style w:type="character" w:customStyle="1" w:styleId="En-tteCar">
    <w:name w:val="En-tête Car"/>
    <w:basedOn w:val="Policepardfaut"/>
    <w:link w:val="En-tte"/>
    <w:uiPriority w:val="99"/>
    <w:rsid w:val="00AB00F6"/>
  </w:style>
  <w:style w:type="paragraph" w:styleId="Pieddepage">
    <w:name w:val="footer"/>
    <w:basedOn w:val="Normal"/>
    <w:link w:val="PieddepageCar"/>
    <w:uiPriority w:val="99"/>
    <w:unhideWhenUsed/>
    <w:rsid w:val="00AB00F6"/>
    <w:pPr>
      <w:tabs>
        <w:tab w:val="center" w:pos="4536"/>
        <w:tab w:val="right" w:pos="9072"/>
      </w:tabs>
    </w:pPr>
  </w:style>
  <w:style w:type="character" w:customStyle="1" w:styleId="PieddepageCar">
    <w:name w:val="Pied de page Car"/>
    <w:basedOn w:val="Policepardfaut"/>
    <w:link w:val="Pieddepage"/>
    <w:uiPriority w:val="99"/>
    <w:rsid w:val="00AB00F6"/>
  </w:style>
  <w:style w:type="paragraph" w:styleId="Textedebulles">
    <w:name w:val="Balloon Text"/>
    <w:basedOn w:val="Normal"/>
    <w:link w:val="TextedebullesCar"/>
    <w:uiPriority w:val="99"/>
    <w:semiHidden/>
    <w:unhideWhenUsed/>
    <w:rsid w:val="00AB00F6"/>
    <w:rPr>
      <w:rFonts w:ascii="Tahoma" w:hAnsi="Tahoma" w:cs="Tahoma"/>
      <w:sz w:val="16"/>
      <w:szCs w:val="16"/>
    </w:rPr>
  </w:style>
  <w:style w:type="character" w:customStyle="1" w:styleId="TextedebullesCar">
    <w:name w:val="Texte de bulles Car"/>
    <w:basedOn w:val="Policepardfaut"/>
    <w:link w:val="Textedebulles"/>
    <w:uiPriority w:val="99"/>
    <w:semiHidden/>
    <w:rsid w:val="00AB00F6"/>
    <w:rPr>
      <w:rFonts w:ascii="Tahoma" w:hAnsi="Tahoma" w:cs="Tahoma"/>
      <w:sz w:val="16"/>
      <w:szCs w:val="16"/>
    </w:rPr>
  </w:style>
  <w:style w:type="character" w:styleId="Numrodepage">
    <w:name w:val="page number"/>
    <w:basedOn w:val="Policepardfaut"/>
    <w:uiPriority w:val="99"/>
    <w:unhideWhenUsed/>
    <w:rsid w:val="00394796"/>
    <w:rPr>
      <w:rFonts w:eastAsiaTheme="minorEastAsia" w:cstheme="minorBidi"/>
      <w:bCs w:val="0"/>
      <w:iCs w:val="0"/>
      <w:szCs w:val="22"/>
      <w:lang w:val="fr-FR"/>
    </w:rPr>
  </w:style>
  <w:style w:type="paragraph" w:styleId="Sansinterligne">
    <w:name w:val="No Spacing"/>
    <w:basedOn w:val="Normal"/>
    <w:link w:val="SansinterligneCar"/>
    <w:uiPriority w:val="1"/>
    <w:qFormat/>
    <w:rsid w:val="00086BDF"/>
  </w:style>
  <w:style w:type="character" w:customStyle="1" w:styleId="SansinterligneCar">
    <w:name w:val="Sans interligne Car"/>
    <w:basedOn w:val="Policepardfaut"/>
    <w:link w:val="Sansinterligne"/>
    <w:uiPriority w:val="1"/>
    <w:rsid w:val="00394796"/>
    <w:rPr>
      <w:i/>
      <w:iCs/>
      <w:sz w:val="20"/>
      <w:szCs w:val="20"/>
    </w:rPr>
  </w:style>
  <w:style w:type="character" w:customStyle="1" w:styleId="Titre1Car">
    <w:name w:val="Titre 1 Car"/>
    <w:basedOn w:val="Policepardfaut"/>
    <w:link w:val="Titre1"/>
    <w:uiPriority w:val="9"/>
    <w:rsid w:val="00086BDF"/>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re2Car">
    <w:name w:val="Titre 2 Car"/>
    <w:basedOn w:val="Policepardfaut"/>
    <w:link w:val="Titre2"/>
    <w:uiPriority w:val="9"/>
    <w:semiHidden/>
    <w:rsid w:val="00086BDF"/>
    <w:rPr>
      <w:rFonts w:asciiTheme="majorHAnsi" w:eastAsiaTheme="majorEastAsia" w:hAnsiTheme="majorHAnsi" w:cstheme="majorBidi"/>
      <w:b/>
      <w:bCs/>
      <w:i/>
      <w:iCs/>
      <w:color w:val="943634" w:themeColor="accent2" w:themeShade="BF"/>
    </w:rPr>
  </w:style>
  <w:style w:type="character" w:customStyle="1" w:styleId="Titre3Car">
    <w:name w:val="Titre 3 Car"/>
    <w:basedOn w:val="Policepardfaut"/>
    <w:link w:val="Titre3"/>
    <w:uiPriority w:val="9"/>
    <w:semiHidden/>
    <w:rsid w:val="00086BDF"/>
    <w:rPr>
      <w:rFonts w:asciiTheme="majorHAnsi" w:eastAsiaTheme="majorEastAsia" w:hAnsiTheme="majorHAnsi" w:cstheme="majorBidi"/>
      <w:b/>
      <w:bCs/>
      <w:i/>
      <w:iCs/>
      <w:color w:val="943634" w:themeColor="accent2" w:themeShade="BF"/>
    </w:rPr>
  </w:style>
  <w:style w:type="character" w:customStyle="1" w:styleId="Titre4Car">
    <w:name w:val="Titre 4 Car"/>
    <w:basedOn w:val="Policepardfaut"/>
    <w:link w:val="Titre4"/>
    <w:uiPriority w:val="9"/>
    <w:semiHidden/>
    <w:rsid w:val="00086BDF"/>
    <w:rPr>
      <w:rFonts w:asciiTheme="majorHAnsi" w:eastAsiaTheme="majorEastAsia" w:hAnsiTheme="majorHAnsi" w:cstheme="majorBidi"/>
      <w:b/>
      <w:bCs/>
      <w:i/>
      <w:iCs/>
      <w:color w:val="943634" w:themeColor="accent2" w:themeShade="BF"/>
    </w:rPr>
  </w:style>
  <w:style w:type="character" w:customStyle="1" w:styleId="Titre5Car">
    <w:name w:val="Titre 5 Car"/>
    <w:basedOn w:val="Policepardfaut"/>
    <w:link w:val="Titre5"/>
    <w:uiPriority w:val="9"/>
    <w:semiHidden/>
    <w:rsid w:val="00086BDF"/>
    <w:rPr>
      <w:rFonts w:asciiTheme="majorHAnsi" w:eastAsiaTheme="majorEastAsia" w:hAnsiTheme="majorHAnsi" w:cstheme="majorBidi"/>
      <w:b/>
      <w:bCs/>
      <w:i/>
      <w:iCs/>
      <w:color w:val="943634" w:themeColor="accent2" w:themeShade="BF"/>
    </w:rPr>
  </w:style>
  <w:style w:type="character" w:customStyle="1" w:styleId="Titre6Car">
    <w:name w:val="Titre 6 Car"/>
    <w:basedOn w:val="Policepardfaut"/>
    <w:link w:val="Titre6"/>
    <w:uiPriority w:val="9"/>
    <w:semiHidden/>
    <w:rsid w:val="00086BDF"/>
    <w:rPr>
      <w:rFonts w:asciiTheme="majorHAnsi" w:eastAsiaTheme="majorEastAsia" w:hAnsiTheme="majorHAnsi" w:cstheme="majorBidi"/>
      <w:i/>
      <w:iCs/>
      <w:color w:val="943634" w:themeColor="accent2" w:themeShade="BF"/>
    </w:rPr>
  </w:style>
  <w:style w:type="character" w:customStyle="1" w:styleId="Titre7Car">
    <w:name w:val="Titre 7 Car"/>
    <w:basedOn w:val="Policepardfaut"/>
    <w:link w:val="Titre7"/>
    <w:uiPriority w:val="9"/>
    <w:semiHidden/>
    <w:rsid w:val="00086BDF"/>
    <w:rPr>
      <w:rFonts w:asciiTheme="majorHAnsi" w:eastAsiaTheme="majorEastAsia" w:hAnsiTheme="majorHAnsi" w:cstheme="majorBidi"/>
      <w:i/>
      <w:iCs/>
      <w:color w:val="943634" w:themeColor="accent2" w:themeShade="BF"/>
    </w:rPr>
  </w:style>
  <w:style w:type="character" w:customStyle="1" w:styleId="Titre8Car">
    <w:name w:val="Titre 8 Car"/>
    <w:basedOn w:val="Policepardfaut"/>
    <w:link w:val="Titre8"/>
    <w:uiPriority w:val="9"/>
    <w:semiHidden/>
    <w:rsid w:val="00086BDF"/>
    <w:rPr>
      <w:rFonts w:asciiTheme="majorHAnsi" w:eastAsiaTheme="majorEastAsia" w:hAnsiTheme="majorHAnsi" w:cstheme="majorBidi"/>
      <w:i/>
      <w:iCs/>
      <w:color w:val="C0504D" w:themeColor="accent2"/>
    </w:rPr>
  </w:style>
  <w:style w:type="character" w:customStyle="1" w:styleId="Titre9Car">
    <w:name w:val="Titre 9 Car"/>
    <w:basedOn w:val="Policepardfaut"/>
    <w:link w:val="Titre9"/>
    <w:uiPriority w:val="9"/>
    <w:semiHidden/>
    <w:rsid w:val="00086BDF"/>
    <w:rPr>
      <w:rFonts w:asciiTheme="majorHAnsi" w:eastAsiaTheme="majorEastAsia" w:hAnsiTheme="majorHAnsi" w:cstheme="majorBidi"/>
      <w:i/>
      <w:iCs/>
      <w:color w:val="C0504D" w:themeColor="accent2"/>
      <w:sz w:val="20"/>
      <w:szCs w:val="20"/>
    </w:rPr>
  </w:style>
  <w:style w:type="paragraph" w:styleId="Lgende">
    <w:name w:val="caption"/>
    <w:basedOn w:val="Normal"/>
    <w:next w:val="Normal"/>
    <w:uiPriority w:val="35"/>
    <w:semiHidden/>
    <w:unhideWhenUsed/>
    <w:qFormat/>
    <w:rsid w:val="00086BDF"/>
    <w:rPr>
      <w:b/>
      <w:bCs/>
      <w:color w:val="943634" w:themeColor="accent2" w:themeShade="BF"/>
      <w:sz w:val="18"/>
      <w:szCs w:val="18"/>
    </w:rPr>
  </w:style>
  <w:style w:type="paragraph" w:styleId="Titre">
    <w:name w:val="Title"/>
    <w:basedOn w:val="Normal"/>
    <w:next w:val="Normal"/>
    <w:link w:val="TitreCar"/>
    <w:uiPriority w:val="10"/>
    <w:qFormat/>
    <w:rsid w:val="00086BDF"/>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TitreCar">
    <w:name w:val="Titre Car"/>
    <w:basedOn w:val="Policepardfaut"/>
    <w:link w:val="Titre"/>
    <w:uiPriority w:val="10"/>
    <w:rsid w:val="00086BDF"/>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ous-titre">
    <w:name w:val="Subtitle"/>
    <w:basedOn w:val="Normal"/>
    <w:next w:val="Normal"/>
    <w:link w:val="Sous-titreCar"/>
    <w:uiPriority w:val="11"/>
    <w:qFormat/>
    <w:rsid w:val="00086BDF"/>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sz w:val="24"/>
      <w:szCs w:val="24"/>
    </w:rPr>
  </w:style>
  <w:style w:type="character" w:customStyle="1" w:styleId="Sous-titreCar">
    <w:name w:val="Sous-titre Car"/>
    <w:basedOn w:val="Policepardfaut"/>
    <w:link w:val="Sous-titre"/>
    <w:uiPriority w:val="11"/>
    <w:rsid w:val="00086BDF"/>
    <w:rPr>
      <w:rFonts w:asciiTheme="majorHAnsi" w:eastAsiaTheme="majorEastAsia" w:hAnsiTheme="majorHAnsi" w:cstheme="majorBidi"/>
      <w:i/>
      <w:iCs/>
      <w:color w:val="622423" w:themeColor="accent2" w:themeShade="7F"/>
      <w:sz w:val="24"/>
      <w:szCs w:val="24"/>
    </w:rPr>
  </w:style>
  <w:style w:type="character" w:styleId="lev">
    <w:name w:val="Strong"/>
    <w:uiPriority w:val="22"/>
    <w:qFormat/>
    <w:rsid w:val="00086BDF"/>
    <w:rPr>
      <w:b/>
      <w:bCs/>
      <w:spacing w:val="0"/>
    </w:rPr>
  </w:style>
  <w:style w:type="character" w:styleId="Accentuation">
    <w:name w:val="Emphasis"/>
    <w:uiPriority w:val="20"/>
    <w:qFormat/>
    <w:rsid w:val="00086BD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Paragraphedeliste">
    <w:name w:val="List Paragraph"/>
    <w:basedOn w:val="Normal"/>
    <w:uiPriority w:val="34"/>
    <w:qFormat/>
    <w:rsid w:val="00086BDF"/>
    <w:pPr>
      <w:ind w:left="720"/>
      <w:contextualSpacing/>
    </w:pPr>
  </w:style>
  <w:style w:type="paragraph" w:styleId="Citation">
    <w:name w:val="Quote"/>
    <w:basedOn w:val="Normal"/>
    <w:next w:val="Normal"/>
    <w:link w:val="CitationCar"/>
    <w:uiPriority w:val="29"/>
    <w:qFormat/>
    <w:rsid w:val="00086BDF"/>
    <w:rPr>
      <w:color w:val="943634" w:themeColor="accent2" w:themeShade="BF"/>
    </w:rPr>
  </w:style>
  <w:style w:type="character" w:customStyle="1" w:styleId="CitationCar">
    <w:name w:val="Citation Car"/>
    <w:basedOn w:val="Policepardfaut"/>
    <w:link w:val="Citation"/>
    <w:uiPriority w:val="29"/>
    <w:rsid w:val="00086BDF"/>
    <w:rPr>
      <w:color w:val="943634" w:themeColor="accent2" w:themeShade="BF"/>
      <w:sz w:val="20"/>
      <w:szCs w:val="20"/>
    </w:rPr>
  </w:style>
  <w:style w:type="paragraph" w:styleId="Citationintense">
    <w:name w:val="Intense Quote"/>
    <w:basedOn w:val="Normal"/>
    <w:next w:val="Normal"/>
    <w:link w:val="CitationintenseCar"/>
    <w:uiPriority w:val="30"/>
    <w:qFormat/>
    <w:rsid w:val="00086BDF"/>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tionintenseCar">
    <w:name w:val="Citation intense Car"/>
    <w:basedOn w:val="Policepardfaut"/>
    <w:link w:val="Citationintense"/>
    <w:uiPriority w:val="30"/>
    <w:rsid w:val="00086BDF"/>
    <w:rPr>
      <w:rFonts w:asciiTheme="majorHAnsi" w:eastAsiaTheme="majorEastAsia" w:hAnsiTheme="majorHAnsi" w:cstheme="majorBidi"/>
      <w:b/>
      <w:bCs/>
      <w:i/>
      <w:iCs/>
      <w:color w:val="C0504D" w:themeColor="accent2"/>
      <w:sz w:val="20"/>
      <w:szCs w:val="20"/>
    </w:rPr>
  </w:style>
  <w:style w:type="character" w:styleId="Emphaseple">
    <w:name w:val="Subtle Emphasis"/>
    <w:uiPriority w:val="19"/>
    <w:qFormat/>
    <w:rsid w:val="00086BDF"/>
    <w:rPr>
      <w:rFonts w:asciiTheme="majorHAnsi" w:eastAsiaTheme="majorEastAsia" w:hAnsiTheme="majorHAnsi" w:cstheme="majorBidi"/>
      <w:i/>
      <w:iCs/>
      <w:color w:val="C0504D" w:themeColor="accent2"/>
    </w:rPr>
  </w:style>
  <w:style w:type="character" w:styleId="Emphaseintense">
    <w:name w:val="Intense Emphasis"/>
    <w:uiPriority w:val="21"/>
    <w:qFormat/>
    <w:rsid w:val="00086BD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frenceple">
    <w:name w:val="Subtle Reference"/>
    <w:uiPriority w:val="31"/>
    <w:qFormat/>
    <w:rsid w:val="00086BDF"/>
    <w:rPr>
      <w:i/>
      <w:iCs/>
      <w:smallCaps/>
      <w:color w:val="C0504D" w:themeColor="accent2"/>
      <w:u w:color="C0504D" w:themeColor="accent2"/>
    </w:rPr>
  </w:style>
  <w:style w:type="character" w:styleId="Rfrenceintense">
    <w:name w:val="Intense Reference"/>
    <w:uiPriority w:val="32"/>
    <w:qFormat/>
    <w:rsid w:val="00086BDF"/>
    <w:rPr>
      <w:b/>
      <w:bCs/>
      <w:i/>
      <w:iCs/>
      <w:smallCaps/>
      <w:color w:val="C0504D" w:themeColor="accent2"/>
      <w:u w:color="C0504D" w:themeColor="accent2"/>
    </w:rPr>
  </w:style>
  <w:style w:type="character" w:styleId="Titredulivre">
    <w:name w:val="Book Title"/>
    <w:uiPriority w:val="33"/>
    <w:qFormat/>
    <w:rsid w:val="00086BDF"/>
    <w:rPr>
      <w:rFonts w:asciiTheme="majorHAnsi" w:eastAsiaTheme="majorEastAsia" w:hAnsiTheme="majorHAnsi" w:cstheme="majorBidi"/>
      <w:b/>
      <w:bCs/>
      <w:i/>
      <w:iCs/>
      <w:smallCaps/>
      <w:color w:val="943634" w:themeColor="accent2" w:themeShade="BF"/>
      <w:u w:val="single"/>
    </w:rPr>
  </w:style>
  <w:style w:type="paragraph" w:styleId="En-ttedetabledesmatires">
    <w:name w:val="TOC Heading"/>
    <w:basedOn w:val="Titre1"/>
    <w:next w:val="Normal"/>
    <w:uiPriority w:val="39"/>
    <w:semiHidden/>
    <w:unhideWhenUsed/>
    <w:qFormat/>
    <w:rsid w:val="00086BDF"/>
    <w:pPr>
      <w:outlineLvl w:val="9"/>
    </w:pPr>
  </w:style>
  <w:style w:type="table" w:styleId="Grilledutableau">
    <w:name w:val="Table Grid"/>
    <w:basedOn w:val="TableauNormal"/>
    <w:uiPriority w:val="59"/>
    <w:rsid w:val="003E7F26"/>
    <w:pPr>
      <w:spacing w:after="0" w:line="240" w:lineRule="auto"/>
    </w:pPr>
    <w:rPr>
      <w:rFonts w:eastAsiaTheme="minorHAnsi"/>
      <w:color w:val="76923C" w:themeColor="accent3" w:themeShade="BF"/>
      <w:lang w:val="fr-FR"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ramemoyenne2-Accent3">
    <w:name w:val="Medium Shading 2 Accent 3"/>
    <w:basedOn w:val="TableauNormal"/>
    <w:uiPriority w:val="64"/>
    <w:rsid w:val="003E7F2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moyenne3-Accent3">
    <w:name w:val="Medium Grid 3 Accent 3"/>
    <w:basedOn w:val="TableauNormal"/>
    <w:uiPriority w:val="69"/>
    <w:rsid w:val="004C504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Tramecouleur-Accent3">
    <w:name w:val="Colorful Shading Accent 3"/>
    <w:basedOn w:val="TableauNormal"/>
    <w:uiPriority w:val="71"/>
    <w:rsid w:val="00C6166A"/>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Grillecouleur-Accent3">
    <w:name w:val="Colorful Grid Accent 3"/>
    <w:basedOn w:val="TableauNormal"/>
    <w:uiPriority w:val="73"/>
    <w:rsid w:val="00C6166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3">
    <w:name w:val="Medium Grid 1 Accent 3"/>
    <w:basedOn w:val="TableauNormal"/>
    <w:uiPriority w:val="67"/>
    <w:rsid w:val="003E6A95"/>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fr.wikipedia.org/wiki/Richesse_sp%C3%A9cifique"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fr.wikipedia.org/wiki/Richesse_sp%C3%A9cifique" TargetMode="External"/><Relationship Id="rId27" Type="http://schemas.openxmlformats.org/officeDocument/2006/relationships/hyperlink" Target="http://fr.wikipedia.org/wiki/Biodiversit%C3%A9"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ssokho\Downloads\Rpt%20mission%20inventair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D3BB7-4F96-4FB3-8BDB-2E48F08E5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Rpt mission inventaire</Template>
  <TotalTime>1</TotalTime>
  <Pages>27</Pages>
  <Words>3748</Words>
  <Characters>20618</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INVENTAIRE AGROSTOLOGIQUE DE LA FORêT classée de maka yop</vt:lpstr>
    </vt:vector>
  </TitlesOfParts>
  <Company/>
  <LinksUpToDate>false</LinksUpToDate>
  <CharactersWithSpaces>24318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INVENTAIRE AGROSTOLOGIQUE DE LA FORêT classée de maka yop</dc:title>
  <dc:creator>Cissokho</dc:creator>
  <cp:lastModifiedBy>T TRAORE</cp:lastModifiedBy>
  <cp:revision>2</cp:revision>
  <dcterms:created xsi:type="dcterms:W3CDTF">2013-12-23T08:13:00Z</dcterms:created>
  <dcterms:modified xsi:type="dcterms:W3CDTF">2013-12-23T08:13:00Z</dcterms:modified>
</cp:coreProperties>
</file>